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FF4D6" w14:textId="2DEC3F72" w:rsidR="00E03577" w:rsidRPr="00730B1F" w:rsidRDefault="00E03577" w:rsidP="00E03577">
      <w:pPr>
        <w:tabs>
          <w:tab w:val="left" w:pos="851"/>
        </w:tabs>
        <w:spacing w:line="300" w:lineRule="atLeast"/>
        <w:rPr>
          <w:rFonts w:ascii="Arial" w:hAnsi="Arial" w:cs="Arial"/>
          <w:sz w:val="20"/>
          <w:szCs w:val="22"/>
        </w:rPr>
      </w:pPr>
      <w:bookmarkStart w:id="0" w:name="_Toc64744298"/>
      <w:bookmarkStart w:id="1" w:name="_Toc128119354"/>
      <w:r w:rsidRPr="00730B1F">
        <w:rPr>
          <w:rFonts w:ascii="Arial" w:hAnsi="Arial" w:cs="Arial"/>
          <w:sz w:val="20"/>
          <w:szCs w:val="22"/>
        </w:rPr>
        <w:t>Postępowanie nr ZGM/</w:t>
      </w:r>
      <w:r w:rsidR="00750D9F" w:rsidRPr="00730B1F">
        <w:rPr>
          <w:rFonts w:ascii="Arial" w:hAnsi="Arial" w:cs="Arial"/>
          <w:sz w:val="20"/>
          <w:szCs w:val="22"/>
        </w:rPr>
        <w:t>25/</w:t>
      </w:r>
      <w:r w:rsidR="00730B1F" w:rsidRPr="00730B1F">
        <w:rPr>
          <w:rFonts w:ascii="Arial" w:hAnsi="Arial" w:cs="Arial"/>
          <w:sz w:val="20"/>
          <w:szCs w:val="22"/>
        </w:rPr>
        <w:t>022</w:t>
      </w:r>
      <w:r w:rsidR="00750D9F" w:rsidRPr="00730B1F">
        <w:rPr>
          <w:rFonts w:ascii="Arial" w:hAnsi="Arial" w:cs="Arial"/>
          <w:sz w:val="20"/>
          <w:szCs w:val="22"/>
        </w:rPr>
        <w:t>/</w:t>
      </w:r>
      <w:r w:rsidR="00730B1F" w:rsidRPr="00730B1F">
        <w:rPr>
          <w:rFonts w:ascii="Arial" w:hAnsi="Arial" w:cs="Arial"/>
          <w:sz w:val="20"/>
          <w:szCs w:val="22"/>
        </w:rPr>
        <w:t>JK</w:t>
      </w:r>
      <w:r w:rsidRPr="00730B1F">
        <w:rPr>
          <w:rFonts w:ascii="Arial" w:hAnsi="Arial" w:cs="Arial"/>
          <w:sz w:val="20"/>
          <w:szCs w:val="22"/>
        </w:rPr>
        <w:t>:</w:t>
      </w:r>
    </w:p>
    <w:p w14:paraId="29006433" w14:textId="77777777" w:rsidR="00E03577" w:rsidRPr="00730B1F" w:rsidRDefault="00E03577" w:rsidP="00E03577">
      <w:pPr>
        <w:pStyle w:val="Tekstpodstawowywcity2"/>
        <w:spacing w:line="300" w:lineRule="atLeast"/>
        <w:ind w:left="0"/>
        <w:rPr>
          <w:rFonts w:ascii="Arial" w:hAnsi="Arial" w:cs="Arial"/>
          <w:sz w:val="20"/>
          <w:szCs w:val="22"/>
        </w:rPr>
      </w:pPr>
      <w:r w:rsidRPr="00730B1F">
        <w:rPr>
          <w:rFonts w:ascii="Arial" w:hAnsi="Arial" w:cs="Arial"/>
          <w:sz w:val="20"/>
          <w:szCs w:val="22"/>
        </w:rPr>
        <w:t>Specyfikacja Warunków Zamówienia:</w:t>
      </w:r>
    </w:p>
    <w:p w14:paraId="0F10C3AF" w14:textId="77777777" w:rsidR="00E03577" w:rsidRPr="00730B1F" w:rsidRDefault="00E03577" w:rsidP="00E03577">
      <w:pPr>
        <w:rPr>
          <w:rFonts w:ascii="Arial" w:hAnsi="Arial" w:cs="Arial"/>
          <w:sz w:val="22"/>
          <w:highlight w:val="yellow"/>
        </w:rPr>
      </w:pPr>
      <w:r w:rsidRPr="00730B1F">
        <w:rPr>
          <w:rFonts w:ascii="Arial" w:hAnsi="Arial" w:cs="Arial"/>
          <w:sz w:val="20"/>
          <w:szCs w:val="22"/>
        </w:rPr>
        <w:t>Załączniki nr 3</w:t>
      </w:r>
    </w:p>
    <w:p w14:paraId="112FCB2C" w14:textId="77777777" w:rsidR="00E03577" w:rsidRPr="00B1393C" w:rsidRDefault="00E03577" w:rsidP="00E03577">
      <w:pPr>
        <w:pStyle w:val="Nagwek2"/>
        <w:jc w:val="left"/>
        <w:rPr>
          <w:rFonts w:ascii="Arial" w:hAnsi="Arial" w:cs="Arial"/>
          <w:spacing w:val="-6"/>
          <w:sz w:val="24"/>
        </w:rPr>
      </w:pPr>
      <w:r w:rsidRPr="00B1393C">
        <w:rPr>
          <w:rFonts w:ascii="Arial" w:hAnsi="Arial" w:cs="Arial"/>
          <w:sz w:val="24"/>
        </w:rPr>
        <w:t>Specyfikacja techniczna wykonania i odbioru robót</w:t>
      </w:r>
      <w:bookmarkEnd w:id="0"/>
      <w:r w:rsidRPr="00B1393C">
        <w:rPr>
          <w:rFonts w:ascii="Arial" w:hAnsi="Arial" w:cs="Arial"/>
          <w:sz w:val="24"/>
        </w:rPr>
        <w:t xml:space="preserve"> </w:t>
      </w:r>
      <w:r w:rsidRPr="00B1393C">
        <w:rPr>
          <w:rFonts w:ascii="Arial" w:hAnsi="Arial" w:cs="Arial"/>
          <w:spacing w:val="-6"/>
          <w:sz w:val="24"/>
        </w:rPr>
        <w:t>w lokalach mieszkalnych - pustostanach</w:t>
      </w:r>
      <w:bookmarkEnd w:id="1"/>
    </w:p>
    <w:p w14:paraId="71920C1B" w14:textId="77777777" w:rsidR="00E03577" w:rsidRPr="00B1393C" w:rsidRDefault="00E03577" w:rsidP="007479F1">
      <w:pPr>
        <w:tabs>
          <w:tab w:val="left" w:pos="284"/>
        </w:tabs>
        <w:spacing w:before="360" w:line="300" w:lineRule="atLeast"/>
        <w:rPr>
          <w:rFonts w:ascii="Arial" w:hAnsi="Arial" w:cs="Arial"/>
          <w:b/>
          <w:spacing w:val="-6"/>
          <w:sz w:val="22"/>
        </w:rPr>
      </w:pPr>
      <w:bookmarkStart w:id="2" w:name="_Hlk189040712"/>
      <w:r w:rsidRPr="00B1393C">
        <w:rPr>
          <w:rFonts w:ascii="Arial" w:hAnsi="Arial" w:cs="Arial"/>
          <w:b/>
          <w:spacing w:val="-6"/>
          <w:sz w:val="22"/>
        </w:rPr>
        <w:t>§ 1. Przedmiot, zakres i wymagania techniczne, technologiczne i jakościowe robót.</w:t>
      </w:r>
    </w:p>
    <w:p w14:paraId="0AE75FB3" w14:textId="77777777" w:rsidR="00E03577" w:rsidRPr="000E4464" w:rsidRDefault="00944DD3" w:rsidP="00E03577">
      <w:pPr>
        <w:pStyle w:val="Akapitzlist"/>
        <w:numPr>
          <w:ilvl w:val="0"/>
          <w:numId w:val="15"/>
        </w:numPr>
        <w:spacing w:before="120" w:line="300" w:lineRule="atLeast"/>
        <w:rPr>
          <w:rFonts w:ascii="Arial" w:hAnsi="Arial" w:cs="Arial"/>
          <w:b/>
          <w:spacing w:val="-6"/>
          <w:sz w:val="22"/>
        </w:rPr>
      </w:pPr>
      <w:r w:rsidRPr="000E4464">
        <w:rPr>
          <w:rFonts w:ascii="Arial" w:hAnsi="Arial" w:cs="Arial"/>
          <w:b/>
          <w:spacing w:val="-6"/>
          <w:sz w:val="22"/>
          <w:lang w:val="pl-PL"/>
        </w:rPr>
        <w:t>Wymiana stolarki okiennej i / lub drzwiowej</w:t>
      </w:r>
      <w:r w:rsidR="00E03577" w:rsidRPr="000E4464">
        <w:rPr>
          <w:rFonts w:ascii="Arial" w:hAnsi="Arial" w:cs="Arial"/>
          <w:b/>
          <w:spacing w:val="-6"/>
          <w:sz w:val="22"/>
        </w:rPr>
        <w:t>:</w:t>
      </w:r>
    </w:p>
    <w:p w14:paraId="694EFB1D" w14:textId="77777777" w:rsidR="00E03577" w:rsidRPr="00B1393C" w:rsidRDefault="00E03577" w:rsidP="00E03577">
      <w:pPr>
        <w:numPr>
          <w:ilvl w:val="0"/>
          <w:numId w:val="1"/>
        </w:numPr>
        <w:spacing w:before="120" w:line="300" w:lineRule="atLeast"/>
        <w:ind w:left="568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wymiana stolarki okiennej i drzwiowej: demontaż istniejącej stolarki oraz parapetów wewnętrznych i zewnętrznych, dostawa i montaż nowej stolarki wraz z regulacją, dostawa i montaż</w:t>
      </w:r>
      <w:r w:rsidRPr="00B1393C">
        <w:rPr>
          <w:rFonts w:ascii="Arial" w:hAnsi="Arial" w:cs="Arial"/>
          <w:b/>
          <w:spacing w:val="-6"/>
          <w:sz w:val="22"/>
        </w:rPr>
        <w:t xml:space="preserve"> </w:t>
      </w:r>
      <w:r w:rsidRPr="00B1393C">
        <w:rPr>
          <w:rFonts w:ascii="Arial" w:hAnsi="Arial" w:cs="Arial"/>
          <w:spacing w:val="-6"/>
          <w:sz w:val="22"/>
        </w:rPr>
        <w:t xml:space="preserve">parapetów wg przedmiarów robót, </w:t>
      </w:r>
      <w:r w:rsidR="000A7A72" w:rsidRPr="00B1393C">
        <w:rPr>
          <w:rFonts w:ascii="Arial" w:hAnsi="Arial" w:cs="Arial"/>
          <w:spacing w:val="-6"/>
          <w:sz w:val="22"/>
        </w:rPr>
        <w:t xml:space="preserve">wymiana, montaż ościeżnic, dopasowanie skrzydeł stolarki, wymiana okuć </w:t>
      </w:r>
      <w:r w:rsidRPr="00B1393C">
        <w:rPr>
          <w:rFonts w:ascii="Arial" w:hAnsi="Arial" w:cs="Arial"/>
          <w:spacing w:val="-6"/>
          <w:sz w:val="22"/>
        </w:rPr>
        <w:t>z zachowaniem wymagań określonych niżej w pkt 2 i 3,</w:t>
      </w:r>
    </w:p>
    <w:p w14:paraId="1604845E" w14:textId="77777777" w:rsidR="00E03577" w:rsidRPr="00B1393C" w:rsidRDefault="00E03577" w:rsidP="00E03577">
      <w:pPr>
        <w:numPr>
          <w:ilvl w:val="0"/>
          <w:numId w:val="1"/>
        </w:numPr>
        <w:spacing w:before="120" w:line="300" w:lineRule="atLeast"/>
        <w:ind w:left="568" w:hanging="284"/>
        <w:rPr>
          <w:rFonts w:ascii="Arial" w:hAnsi="Arial" w:cs="Arial"/>
          <w:b/>
          <w:spacing w:val="-6"/>
          <w:sz w:val="22"/>
          <w:u w:val="single"/>
        </w:rPr>
      </w:pPr>
      <w:r w:rsidRPr="00B1393C">
        <w:rPr>
          <w:rFonts w:ascii="Arial" w:hAnsi="Arial" w:cs="Arial"/>
          <w:b/>
          <w:spacing w:val="-6"/>
          <w:sz w:val="22"/>
          <w:u w:val="single"/>
        </w:rPr>
        <w:t>wymagania konstrukcyjne oraz jakościowe i technologiczne dla typowej stolarki PCV (nie dotyczy stolarki objętej indywidualnym projektem):</w:t>
      </w:r>
    </w:p>
    <w:p w14:paraId="4656D527" w14:textId="77777777" w:rsidR="00E03577" w:rsidRPr="00B1393C" w:rsidRDefault="00E03577" w:rsidP="00E03577">
      <w:pPr>
        <w:pStyle w:val="Tekstpodstawowy"/>
        <w:numPr>
          <w:ilvl w:val="1"/>
          <w:numId w:val="11"/>
        </w:numPr>
        <w:tabs>
          <w:tab w:val="left" w:pos="284"/>
          <w:tab w:val="left" w:pos="567"/>
          <w:tab w:val="left" w:pos="1134"/>
        </w:tabs>
        <w:spacing w:before="120" w:line="300" w:lineRule="atLeast"/>
        <w:ind w:left="1134" w:right="0" w:hanging="567"/>
        <w:rPr>
          <w:rFonts w:ascii="Arial" w:hAnsi="Arial" w:cs="Arial"/>
          <w:b/>
          <w:spacing w:val="-4"/>
          <w:sz w:val="22"/>
        </w:rPr>
      </w:pPr>
      <w:r w:rsidRPr="00B1393C">
        <w:rPr>
          <w:rFonts w:ascii="Arial" w:hAnsi="Arial" w:cs="Arial"/>
          <w:spacing w:val="-6"/>
          <w:sz w:val="22"/>
        </w:rPr>
        <w:t>wymagania konstrukcyjne</w:t>
      </w:r>
      <w:r w:rsidRPr="00B1393C">
        <w:rPr>
          <w:rFonts w:ascii="Arial" w:hAnsi="Arial" w:cs="Arial"/>
          <w:spacing w:val="-6"/>
          <w:sz w:val="22"/>
          <w:lang w:val="pl-PL"/>
        </w:rPr>
        <w:t>:</w:t>
      </w:r>
    </w:p>
    <w:p w14:paraId="0C3C0C31" w14:textId="77777777" w:rsidR="00E03577" w:rsidRPr="00B1393C" w:rsidRDefault="00E03577" w:rsidP="00E03577">
      <w:pPr>
        <w:pStyle w:val="Standard"/>
        <w:numPr>
          <w:ilvl w:val="0"/>
          <w:numId w:val="7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wielkość nowych  okien  dostosować do  wielkości  istniejących  otworów w murze,</w:t>
      </w:r>
    </w:p>
    <w:p w14:paraId="76AC712A" w14:textId="77777777" w:rsidR="00E03577" w:rsidRPr="00B1393C" w:rsidRDefault="00E03577" w:rsidP="00E03577">
      <w:pPr>
        <w:pStyle w:val="Standard"/>
        <w:numPr>
          <w:ilvl w:val="0"/>
          <w:numId w:val="7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wygląd okien (m.in. kształty, podziały, wielkość profili) wykonać na wzór istniejących okien lub według opinii Wojewódzkiego Urzędu Ochrony Zabytków,</w:t>
      </w:r>
    </w:p>
    <w:p w14:paraId="507E4F65" w14:textId="77777777" w:rsidR="00E03577" w:rsidRPr="00B1393C" w:rsidRDefault="00E03577" w:rsidP="00E03577">
      <w:pPr>
        <w:pStyle w:val="Standard"/>
        <w:numPr>
          <w:ilvl w:val="0"/>
          <w:numId w:val="7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nawiewniki ciśnieniowe,</w:t>
      </w:r>
    </w:p>
    <w:p w14:paraId="18B8A857" w14:textId="77777777" w:rsidR="00E03577" w:rsidRPr="00B1393C" w:rsidRDefault="00E03577" w:rsidP="00E03577">
      <w:pPr>
        <w:pStyle w:val="Standard"/>
        <w:numPr>
          <w:ilvl w:val="0"/>
          <w:numId w:val="7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okna jednodzielne – RU,</w:t>
      </w:r>
    </w:p>
    <w:p w14:paraId="7F1ED27D" w14:textId="77777777" w:rsidR="00E03577" w:rsidRPr="00B1393C" w:rsidRDefault="00E03577" w:rsidP="00E03577">
      <w:pPr>
        <w:pStyle w:val="Standard"/>
        <w:numPr>
          <w:ilvl w:val="0"/>
          <w:numId w:val="7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okna dwudzielne – R + RU, słupek ruchomy,</w:t>
      </w:r>
    </w:p>
    <w:p w14:paraId="5C7E1126" w14:textId="77777777" w:rsidR="00E03577" w:rsidRPr="00B1393C" w:rsidRDefault="00E03577" w:rsidP="00E03577">
      <w:pPr>
        <w:pStyle w:val="Standard"/>
        <w:numPr>
          <w:ilvl w:val="0"/>
          <w:numId w:val="7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okna trójdzielne – RU + R + RU, słupek stały,</w:t>
      </w:r>
    </w:p>
    <w:p w14:paraId="6B64D5DD" w14:textId="77777777" w:rsidR="00E03577" w:rsidRPr="00B1393C" w:rsidRDefault="00E03577" w:rsidP="00E03577">
      <w:pPr>
        <w:pStyle w:val="Standard"/>
        <w:numPr>
          <w:ilvl w:val="0"/>
          <w:numId w:val="7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 xml:space="preserve">okna </w:t>
      </w:r>
      <w:proofErr w:type="spellStart"/>
      <w:r w:rsidRPr="00B1393C">
        <w:rPr>
          <w:rFonts w:ascii="Arial" w:hAnsi="Arial" w:cs="Arial"/>
          <w:sz w:val="22"/>
        </w:rPr>
        <w:t>cztero</w:t>
      </w:r>
      <w:proofErr w:type="spellEnd"/>
      <w:r w:rsidRPr="00B1393C">
        <w:rPr>
          <w:rFonts w:ascii="Arial" w:hAnsi="Arial" w:cs="Arial"/>
          <w:sz w:val="22"/>
        </w:rPr>
        <w:t xml:space="preserve"> i sześciodzielne – RU + R + RU, słupek stały i ruchomy,</w:t>
      </w:r>
    </w:p>
    <w:p w14:paraId="166D712E" w14:textId="77777777" w:rsidR="00E03577" w:rsidRPr="00B1393C" w:rsidRDefault="00E03577" w:rsidP="00E03577">
      <w:pPr>
        <w:pStyle w:val="Standard"/>
        <w:numPr>
          <w:ilvl w:val="0"/>
          <w:numId w:val="7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okucia:</w:t>
      </w:r>
    </w:p>
    <w:p w14:paraId="7F9BA8C8" w14:textId="77777777" w:rsidR="00E03577" w:rsidRPr="00B1393C" w:rsidRDefault="00E03577" w:rsidP="00E03577">
      <w:pPr>
        <w:pStyle w:val="Standard"/>
        <w:numPr>
          <w:ilvl w:val="1"/>
          <w:numId w:val="8"/>
        </w:numPr>
        <w:tabs>
          <w:tab w:val="left" w:pos="567"/>
        </w:tabs>
        <w:spacing w:before="120"/>
        <w:ind w:left="1701" w:hanging="283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mikrowentylacja w RU,</w:t>
      </w:r>
    </w:p>
    <w:p w14:paraId="11A6EDE8" w14:textId="77777777" w:rsidR="00E03577" w:rsidRPr="00B1393C" w:rsidRDefault="00E03577" w:rsidP="00E03577">
      <w:pPr>
        <w:pStyle w:val="Standard"/>
        <w:numPr>
          <w:ilvl w:val="1"/>
          <w:numId w:val="8"/>
        </w:numPr>
        <w:tabs>
          <w:tab w:val="left" w:pos="567"/>
        </w:tabs>
        <w:spacing w:before="120"/>
        <w:ind w:left="1701" w:hanging="283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 xml:space="preserve">stabilizator </w:t>
      </w:r>
      <w:proofErr w:type="spellStart"/>
      <w:r w:rsidRPr="00B1393C">
        <w:rPr>
          <w:rFonts w:ascii="Arial" w:hAnsi="Arial" w:cs="Arial"/>
          <w:sz w:val="22"/>
        </w:rPr>
        <w:t>uchyłu</w:t>
      </w:r>
      <w:proofErr w:type="spellEnd"/>
      <w:r w:rsidRPr="00B1393C">
        <w:rPr>
          <w:rFonts w:ascii="Arial" w:hAnsi="Arial" w:cs="Arial"/>
          <w:sz w:val="22"/>
        </w:rPr>
        <w:t>,</w:t>
      </w:r>
    </w:p>
    <w:p w14:paraId="4C018A76" w14:textId="77777777" w:rsidR="00E03577" w:rsidRPr="00B1393C" w:rsidRDefault="00E03577" w:rsidP="00E03577">
      <w:pPr>
        <w:pStyle w:val="Standard"/>
        <w:numPr>
          <w:ilvl w:val="1"/>
          <w:numId w:val="8"/>
        </w:numPr>
        <w:tabs>
          <w:tab w:val="left" w:pos="0"/>
          <w:tab w:val="left" w:pos="567"/>
        </w:tabs>
        <w:spacing w:before="120"/>
        <w:ind w:left="1701" w:hanging="283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 xml:space="preserve">blokada błędnego położenia klamki , </w:t>
      </w:r>
    </w:p>
    <w:p w14:paraId="7229BF02" w14:textId="77777777" w:rsidR="00E03577" w:rsidRPr="00B1393C" w:rsidRDefault="00E03577" w:rsidP="00E03577">
      <w:pPr>
        <w:pStyle w:val="Standard"/>
        <w:numPr>
          <w:ilvl w:val="1"/>
          <w:numId w:val="8"/>
        </w:numPr>
        <w:tabs>
          <w:tab w:val="left" w:pos="0"/>
          <w:tab w:val="left" w:pos="567"/>
        </w:tabs>
        <w:spacing w:before="120"/>
        <w:ind w:left="1701" w:hanging="283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klamka aluminiowa,</w:t>
      </w:r>
    </w:p>
    <w:p w14:paraId="4691B061" w14:textId="77777777" w:rsidR="00E03577" w:rsidRPr="00B1393C" w:rsidRDefault="00E03577" w:rsidP="00E03577">
      <w:pPr>
        <w:pStyle w:val="Tekstpodstawowy"/>
        <w:numPr>
          <w:ilvl w:val="1"/>
          <w:numId w:val="11"/>
        </w:numPr>
        <w:tabs>
          <w:tab w:val="left" w:pos="284"/>
          <w:tab w:val="left" w:pos="567"/>
          <w:tab w:val="left" w:pos="1134"/>
        </w:tabs>
        <w:spacing w:before="120" w:line="300" w:lineRule="atLeast"/>
        <w:ind w:right="0" w:hanging="1593"/>
        <w:rPr>
          <w:rFonts w:ascii="Arial" w:hAnsi="Arial" w:cs="Arial"/>
          <w:b/>
          <w:spacing w:val="-4"/>
          <w:sz w:val="22"/>
        </w:rPr>
      </w:pPr>
      <w:r w:rsidRPr="00B1393C">
        <w:rPr>
          <w:rFonts w:ascii="Arial" w:hAnsi="Arial" w:cs="Arial"/>
          <w:spacing w:val="-6"/>
          <w:sz w:val="22"/>
        </w:rPr>
        <w:t>wymagania jakościowe i technologiczne</w:t>
      </w:r>
      <w:r w:rsidRPr="00B1393C">
        <w:rPr>
          <w:rFonts w:ascii="Arial" w:hAnsi="Arial" w:cs="Arial"/>
          <w:spacing w:val="-6"/>
          <w:sz w:val="22"/>
          <w:lang w:val="pl-PL"/>
        </w:rPr>
        <w:t>:</w:t>
      </w:r>
    </w:p>
    <w:p w14:paraId="5E284E6E" w14:textId="77777777" w:rsidR="00E03577" w:rsidRPr="00B1393C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 xml:space="preserve">materiał – </w:t>
      </w:r>
      <w:proofErr w:type="spellStart"/>
      <w:r w:rsidRPr="00B1393C">
        <w:rPr>
          <w:rFonts w:ascii="Arial" w:hAnsi="Arial" w:cs="Arial"/>
          <w:sz w:val="22"/>
        </w:rPr>
        <w:t>nieplastyfikowane</w:t>
      </w:r>
      <w:proofErr w:type="spellEnd"/>
      <w:r w:rsidRPr="00B1393C">
        <w:rPr>
          <w:rFonts w:ascii="Arial" w:hAnsi="Arial" w:cs="Arial"/>
          <w:sz w:val="22"/>
        </w:rPr>
        <w:t xml:space="preserve"> PCV</w:t>
      </w:r>
    </w:p>
    <w:p w14:paraId="4B55BFF5" w14:textId="77777777" w:rsidR="00E03577" w:rsidRPr="00B1393C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klasa – A ( zgodnie z PN-EN 12608)</w:t>
      </w:r>
    </w:p>
    <w:p w14:paraId="33B1E65B" w14:textId="77777777" w:rsidR="00E03577" w:rsidRPr="00B1393C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złożenie ram okiennych – niezlicowane,</w:t>
      </w:r>
    </w:p>
    <w:p w14:paraId="4ADF0E6B" w14:textId="77777777" w:rsidR="00E03577" w:rsidRPr="00B1393C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stabilizator – profil bezołowiowy,</w:t>
      </w:r>
    </w:p>
    <w:p w14:paraId="6A390525" w14:textId="77777777" w:rsidR="00E03577" w:rsidRPr="00B1393C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wypełnienie rowka – dodatkowa uszczelka,</w:t>
      </w:r>
    </w:p>
    <w:p w14:paraId="28875A53" w14:textId="77777777" w:rsidR="00E03577" w:rsidRPr="00B1393C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 xml:space="preserve">szyba zespolona </w:t>
      </w:r>
      <w:proofErr w:type="spellStart"/>
      <w:r w:rsidRPr="00B1393C">
        <w:rPr>
          <w:rFonts w:ascii="Arial" w:hAnsi="Arial" w:cs="Arial"/>
          <w:sz w:val="22"/>
        </w:rPr>
        <w:t>float</w:t>
      </w:r>
      <w:proofErr w:type="spellEnd"/>
      <w:r w:rsidRPr="00B1393C">
        <w:rPr>
          <w:rFonts w:ascii="Arial" w:hAnsi="Arial" w:cs="Arial"/>
          <w:sz w:val="22"/>
        </w:rPr>
        <w:t xml:space="preserve"> lub </w:t>
      </w:r>
      <w:proofErr w:type="spellStart"/>
      <w:r w:rsidRPr="00B1393C">
        <w:rPr>
          <w:rFonts w:ascii="Arial" w:hAnsi="Arial" w:cs="Arial"/>
          <w:sz w:val="22"/>
        </w:rPr>
        <w:t>thermofloat</w:t>
      </w:r>
      <w:proofErr w:type="spellEnd"/>
      <w:r w:rsidRPr="00B1393C">
        <w:rPr>
          <w:rFonts w:ascii="Arial" w:hAnsi="Arial" w:cs="Arial"/>
          <w:sz w:val="22"/>
        </w:rPr>
        <w:t>, przestrzeń międzyszybowa wypełniona argonem,</w:t>
      </w:r>
    </w:p>
    <w:p w14:paraId="6BA0DB9F" w14:textId="77777777" w:rsidR="00E03577" w:rsidRPr="00B1393C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uszczelki przylgowe  wciskane twarde,</w:t>
      </w:r>
    </w:p>
    <w:p w14:paraId="151648D1" w14:textId="77777777" w:rsidR="00E03577" w:rsidRPr="00E03577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E03577">
        <w:rPr>
          <w:rFonts w:ascii="Arial" w:hAnsi="Arial" w:cs="Arial"/>
          <w:sz w:val="22"/>
        </w:rPr>
        <w:t>współczynnik przenikania ciepła dla okna  max U = 0,9 [W(m</w:t>
      </w:r>
      <w:r w:rsidRPr="00E03577">
        <w:rPr>
          <w:rFonts w:ascii="Arial" w:hAnsi="Arial" w:cs="Arial"/>
          <w:sz w:val="22"/>
          <w:vertAlign w:val="superscript"/>
        </w:rPr>
        <w:t>2)</w:t>
      </w:r>
      <w:r w:rsidRPr="00E03577">
        <w:rPr>
          <w:rFonts w:ascii="Arial" w:hAnsi="Arial" w:cs="Arial"/>
          <w:sz w:val="22"/>
        </w:rPr>
        <w:t>K],</w:t>
      </w:r>
    </w:p>
    <w:p w14:paraId="12F43CB1" w14:textId="77777777" w:rsidR="00E03577" w:rsidRPr="00E03577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E03577">
        <w:rPr>
          <w:rFonts w:ascii="Arial" w:hAnsi="Arial" w:cs="Arial"/>
          <w:sz w:val="22"/>
        </w:rPr>
        <w:t xml:space="preserve">izolacyjność akustyczna – średnie tłumienie, co najmniej </w:t>
      </w:r>
      <w:proofErr w:type="spellStart"/>
      <w:r w:rsidRPr="00E03577">
        <w:rPr>
          <w:rFonts w:ascii="Arial" w:hAnsi="Arial" w:cs="Arial"/>
          <w:sz w:val="22"/>
        </w:rPr>
        <w:t>Rw</w:t>
      </w:r>
      <w:proofErr w:type="spellEnd"/>
      <w:r w:rsidRPr="00E03577">
        <w:rPr>
          <w:rFonts w:ascii="Arial" w:hAnsi="Arial" w:cs="Arial"/>
          <w:sz w:val="22"/>
        </w:rPr>
        <w:t>=33 (</w:t>
      </w:r>
      <w:r w:rsidRPr="00E03577">
        <w:rPr>
          <w:rFonts w:ascii="Arial" w:hAnsi="Arial" w:cs="Arial"/>
          <w:sz w:val="22"/>
          <w:vertAlign w:val="subscript"/>
        </w:rPr>
        <w:t>-1,-5)</w:t>
      </w:r>
      <w:proofErr w:type="spellStart"/>
      <w:r w:rsidRPr="00E03577">
        <w:rPr>
          <w:rFonts w:ascii="Arial" w:hAnsi="Arial" w:cs="Arial"/>
          <w:sz w:val="22"/>
        </w:rPr>
        <w:t>dB</w:t>
      </w:r>
      <w:proofErr w:type="spellEnd"/>
      <w:r w:rsidRPr="00E03577">
        <w:rPr>
          <w:rFonts w:ascii="Arial" w:hAnsi="Arial" w:cs="Arial"/>
          <w:sz w:val="22"/>
        </w:rPr>
        <w:t>,</w:t>
      </w:r>
    </w:p>
    <w:p w14:paraId="3EC8FFB5" w14:textId="77777777" w:rsidR="00E03577" w:rsidRPr="00E03577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E03577">
        <w:rPr>
          <w:rFonts w:ascii="Arial" w:hAnsi="Arial" w:cs="Arial"/>
          <w:sz w:val="22"/>
        </w:rPr>
        <w:lastRenderedPageBreak/>
        <w:t>odporność na obciążenie wiatrem – min. C1, max. C6,</w:t>
      </w:r>
    </w:p>
    <w:p w14:paraId="40069F71" w14:textId="77777777" w:rsidR="00E03577" w:rsidRPr="00E03577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E03577">
        <w:rPr>
          <w:rFonts w:ascii="Arial" w:hAnsi="Arial" w:cs="Arial"/>
          <w:sz w:val="22"/>
        </w:rPr>
        <w:t>wodoszczelność min. klasa 4A,</w:t>
      </w:r>
    </w:p>
    <w:p w14:paraId="591F7FFA" w14:textId="77777777" w:rsidR="00E03577" w:rsidRPr="00E03577" w:rsidRDefault="00E03577" w:rsidP="00E03577">
      <w:pPr>
        <w:pStyle w:val="Standard"/>
        <w:numPr>
          <w:ilvl w:val="0"/>
          <w:numId w:val="9"/>
        </w:numPr>
        <w:spacing w:before="120"/>
        <w:ind w:left="1418" w:hanging="284"/>
        <w:rPr>
          <w:rFonts w:ascii="Arial" w:hAnsi="Arial" w:cs="Arial"/>
          <w:sz w:val="22"/>
        </w:rPr>
      </w:pPr>
      <w:r w:rsidRPr="00E03577">
        <w:rPr>
          <w:rFonts w:ascii="Arial" w:hAnsi="Arial" w:cs="Arial"/>
          <w:sz w:val="22"/>
        </w:rPr>
        <w:t>przepuszczalność powietrza min. klasa 3,</w:t>
      </w:r>
    </w:p>
    <w:p w14:paraId="287D7011" w14:textId="77777777" w:rsidR="00E03577" w:rsidRPr="00B1393C" w:rsidRDefault="00E03577" w:rsidP="00E03577">
      <w:pPr>
        <w:numPr>
          <w:ilvl w:val="0"/>
          <w:numId w:val="1"/>
        </w:numPr>
        <w:spacing w:before="120" w:line="300" w:lineRule="atLeast"/>
        <w:ind w:left="568" w:hanging="284"/>
        <w:rPr>
          <w:rFonts w:ascii="Arial" w:hAnsi="Arial" w:cs="Arial"/>
          <w:b/>
          <w:spacing w:val="-6"/>
          <w:sz w:val="22"/>
          <w:u w:val="single"/>
        </w:rPr>
      </w:pPr>
      <w:r w:rsidRPr="00B1393C">
        <w:rPr>
          <w:rFonts w:ascii="Arial" w:hAnsi="Arial" w:cs="Arial"/>
          <w:b/>
          <w:spacing w:val="-6"/>
          <w:sz w:val="22"/>
          <w:u w:val="single"/>
        </w:rPr>
        <w:t>wymagania konstrukcyjne oraz jakościowe i technologiczne dla typowej stolarki drewnianej (nie dotyczy stolarki objętej indywidualnym projektem):</w:t>
      </w:r>
    </w:p>
    <w:p w14:paraId="6F40F245" w14:textId="77777777" w:rsidR="00E03577" w:rsidRPr="00B1393C" w:rsidRDefault="00E03577" w:rsidP="00E03577">
      <w:pPr>
        <w:pStyle w:val="Tekstpodstawowy"/>
        <w:numPr>
          <w:ilvl w:val="1"/>
          <w:numId w:val="12"/>
        </w:numPr>
        <w:tabs>
          <w:tab w:val="left" w:pos="284"/>
          <w:tab w:val="left" w:pos="567"/>
          <w:tab w:val="left" w:pos="1134"/>
        </w:tabs>
        <w:spacing w:before="120" w:line="300" w:lineRule="atLeast"/>
        <w:ind w:right="0" w:hanging="153"/>
        <w:rPr>
          <w:rFonts w:ascii="Arial" w:hAnsi="Arial" w:cs="Arial"/>
          <w:b/>
          <w:spacing w:val="-4"/>
          <w:sz w:val="22"/>
        </w:rPr>
      </w:pPr>
      <w:r w:rsidRPr="00B1393C">
        <w:rPr>
          <w:rFonts w:ascii="Arial" w:hAnsi="Arial" w:cs="Arial"/>
          <w:spacing w:val="-6"/>
          <w:sz w:val="22"/>
        </w:rPr>
        <w:t>wymagania konstrukcyjne</w:t>
      </w:r>
      <w:r w:rsidRPr="00B1393C">
        <w:rPr>
          <w:rFonts w:ascii="Arial" w:hAnsi="Arial" w:cs="Arial"/>
          <w:spacing w:val="-6"/>
          <w:sz w:val="22"/>
          <w:lang w:val="pl-PL"/>
        </w:rPr>
        <w:t>:</w:t>
      </w:r>
    </w:p>
    <w:p w14:paraId="299B46D1" w14:textId="77777777" w:rsidR="00E03577" w:rsidRPr="00B1393C" w:rsidRDefault="00E03577" w:rsidP="00E03577">
      <w:pPr>
        <w:pStyle w:val="Standard"/>
        <w:numPr>
          <w:ilvl w:val="0"/>
          <w:numId w:val="13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wielkość nowych  okien  dostosować do  wielkości  istniejących  otworów w murze,</w:t>
      </w:r>
    </w:p>
    <w:p w14:paraId="44F87C3E" w14:textId="77777777" w:rsidR="00E03577" w:rsidRPr="00B1393C" w:rsidRDefault="00E03577" w:rsidP="00E03577">
      <w:pPr>
        <w:pStyle w:val="Standard"/>
        <w:numPr>
          <w:ilvl w:val="0"/>
          <w:numId w:val="13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wygląd okien ( m.in. kształty, podziały, wielkość profili) wykonać na wzór istniejących okien lub według opinii Wojewódzkiego Urzędu Ochrony Zabytków,</w:t>
      </w:r>
    </w:p>
    <w:p w14:paraId="0BC338D5" w14:textId="77777777" w:rsidR="00E03577" w:rsidRPr="00B1393C" w:rsidRDefault="00E03577" w:rsidP="00E03577">
      <w:pPr>
        <w:pStyle w:val="Standard"/>
        <w:numPr>
          <w:ilvl w:val="0"/>
          <w:numId w:val="13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w stolarce jedno i dwu kwaterowej nawiewniki ciśnieniowe,</w:t>
      </w:r>
    </w:p>
    <w:p w14:paraId="5B6802D8" w14:textId="77777777" w:rsidR="00E03577" w:rsidRPr="00B1393C" w:rsidRDefault="00E03577" w:rsidP="00E03577">
      <w:pPr>
        <w:pStyle w:val="Standard"/>
        <w:numPr>
          <w:ilvl w:val="0"/>
          <w:numId w:val="13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 xml:space="preserve">w stolarce trzy, </w:t>
      </w:r>
      <w:proofErr w:type="spellStart"/>
      <w:r w:rsidRPr="00B1393C">
        <w:rPr>
          <w:rFonts w:ascii="Arial" w:hAnsi="Arial" w:cs="Arial"/>
          <w:sz w:val="22"/>
        </w:rPr>
        <w:t>cztero</w:t>
      </w:r>
      <w:proofErr w:type="spellEnd"/>
      <w:r w:rsidRPr="00B1393C">
        <w:rPr>
          <w:rFonts w:ascii="Arial" w:hAnsi="Arial" w:cs="Arial"/>
          <w:sz w:val="22"/>
        </w:rPr>
        <w:t xml:space="preserve"> lub </w:t>
      </w:r>
      <w:proofErr w:type="spellStart"/>
      <w:r w:rsidRPr="00B1393C">
        <w:rPr>
          <w:rFonts w:ascii="Arial" w:hAnsi="Arial" w:cs="Arial"/>
          <w:sz w:val="22"/>
        </w:rPr>
        <w:t>sześcio</w:t>
      </w:r>
      <w:proofErr w:type="spellEnd"/>
      <w:r w:rsidRPr="00B1393C">
        <w:rPr>
          <w:rFonts w:ascii="Arial" w:hAnsi="Arial" w:cs="Arial"/>
          <w:sz w:val="22"/>
        </w:rPr>
        <w:t xml:space="preserve"> kwaterowej nawiewniki ukryte pod ślemieniem,</w:t>
      </w:r>
    </w:p>
    <w:p w14:paraId="4041EC8A" w14:textId="77777777" w:rsidR="00E03577" w:rsidRPr="00B1393C" w:rsidRDefault="00E03577" w:rsidP="00E03577">
      <w:pPr>
        <w:pStyle w:val="Standard"/>
        <w:numPr>
          <w:ilvl w:val="0"/>
          <w:numId w:val="13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okna jednodzielne – RU,</w:t>
      </w:r>
    </w:p>
    <w:p w14:paraId="3C1C3C54" w14:textId="77777777" w:rsidR="00E03577" w:rsidRPr="00B1393C" w:rsidRDefault="00E03577" w:rsidP="00E03577">
      <w:pPr>
        <w:pStyle w:val="Standard"/>
        <w:numPr>
          <w:ilvl w:val="0"/>
          <w:numId w:val="13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okna dwudzielne – R + RU, słupek ruchomy,</w:t>
      </w:r>
    </w:p>
    <w:p w14:paraId="22434652" w14:textId="77777777" w:rsidR="00E03577" w:rsidRPr="00B1393C" w:rsidRDefault="00E03577" w:rsidP="00E03577">
      <w:pPr>
        <w:pStyle w:val="Standard"/>
        <w:numPr>
          <w:ilvl w:val="0"/>
          <w:numId w:val="13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okna trójdzielne – RU + R + RU, słupek stały,</w:t>
      </w:r>
    </w:p>
    <w:p w14:paraId="09ED8F89" w14:textId="77777777" w:rsidR="00E03577" w:rsidRPr="00B1393C" w:rsidRDefault="00E03577" w:rsidP="00E03577">
      <w:pPr>
        <w:pStyle w:val="Standard"/>
        <w:numPr>
          <w:ilvl w:val="0"/>
          <w:numId w:val="13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 xml:space="preserve">okna </w:t>
      </w:r>
      <w:proofErr w:type="spellStart"/>
      <w:r w:rsidRPr="00B1393C">
        <w:rPr>
          <w:rFonts w:ascii="Arial" w:hAnsi="Arial" w:cs="Arial"/>
          <w:sz w:val="22"/>
        </w:rPr>
        <w:t>cztero</w:t>
      </w:r>
      <w:proofErr w:type="spellEnd"/>
      <w:r w:rsidRPr="00B1393C">
        <w:rPr>
          <w:rFonts w:ascii="Arial" w:hAnsi="Arial" w:cs="Arial"/>
          <w:sz w:val="22"/>
        </w:rPr>
        <w:t xml:space="preserve"> i sześciodzielne – RU + R + RU, słupek stały i ruchomy,</w:t>
      </w:r>
    </w:p>
    <w:p w14:paraId="79A822C7" w14:textId="77777777" w:rsidR="00E03577" w:rsidRPr="00B1393C" w:rsidRDefault="00E03577" w:rsidP="00E03577">
      <w:pPr>
        <w:pStyle w:val="Standard"/>
        <w:numPr>
          <w:ilvl w:val="0"/>
          <w:numId w:val="7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okucia:</w:t>
      </w:r>
    </w:p>
    <w:p w14:paraId="424B2C58" w14:textId="77777777" w:rsidR="00E03577" w:rsidRPr="00B1393C" w:rsidRDefault="00E03577" w:rsidP="00E03577">
      <w:pPr>
        <w:pStyle w:val="Standard"/>
        <w:numPr>
          <w:ilvl w:val="1"/>
          <w:numId w:val="8"/>
        </w:numPr>
        <w:tabs>
          <w:tab w:val="left" w:pos="567"/>
        </w:tabs>
        <w:spacing w:before="120"/>
        <w:ind w:left="1701" w:hanging="283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mikrowentylacja w RU,</w:t>
      </w:r>
    </w:p>
    <w:p w14:paraId="58F11624" w14:textId="77777777" w:rsidR="00E03577" w:rsidRPr="00B1393C" w:rsidRDefault="00E03577" w:rsidP="00E03577">
      <w:pPr>
        <w:pStyle w:val="Standard"/>
        <w:numPr>
          <w:ilvl w:val="1"/>
          <w:numId w:val="8"/>
        </w:numPr>
        <w:tabs>
          <w:tab w:val="left" w:pos="567"/>
        </w:tabs>
        <w:spacing w:before="120"/>
        <w:ind w:left="1701" w:hanging="283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 xml:space="preserve">stabilizator </w:t>
      </w:r>
      <w:proofErr w:type="spellStart"/>
      <w:r w:rsidRPr="00B1393C">
        <w:rPr>
          <w:rFonts w:ascii="Arial" w:hAnsi="Arial" w:cs="Arial"/>
          <w:sz w:val="22"/>
        </w:rPr>
        <w:t>uchyłu</w:t>
      </w:r>
      <w:proofErr w:type="spellEnd"/>
      <w:r w:rsidRPr="00B1393C">
        <w:rPr>
          <w:rFonts w:ascii="Arial" w:hAnsi="Arial" w:cs="Arial"/>
          <w:sz w:val="22"/>
        </w:rPr>
        <w:t>,</w:t>
      </w:r>
    </w:p>
    <w:p w14:paraId="33EB4BAE" w14:textId="77777777" w:rsidR="00E03577" w:rsidRPr="00B1393C" w:rsidRDefault="00E03577" w:rsidP="00E03577">
      <w:pPr>
        <w:pStyle w:val="Standard"/>
        <w:numPr>
          <w:ilvl w:val="1"/>
          <w:numId w:val="8"/>
        </w:numPr>
        <w:tabs>
          <w:tab w:val="left" w:pos="0"/>
          <w:tab w:val="left" w:pos="567"/>
        </w:tabs>
        <w:spacing w:before="120"/>
        <w:ind w:left="1701" w:hanging="283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 xml:space="preserve">blokada błędnego położenia klamki, </w:t>
      </w:r>
    </w:p>
    <w:p w14:paraId="64C31B90" w14:textId="77777777" w:rsidR="00E03577" w:rsidRPr="00B1393C" w:rsidRDefault="00E03577" w:rsidP="00E03577">
      <w:pPr>
        <w:pStyle w:val="Standard"/>
        <w:numPr>
          <w:ilvl w:val="1"/>
          <w:numId w:val="8"/>
        </w:numPr>
        <w:tabs>
          <w:tab w:val="left" w:pos="0"/>
          <w:tab w:val="left" w:pos="567"/>
        </w:tabs>
        <w:spacing w:before="120"/>
        <w:ind w:left="1701" w:hanging="283"/>
        <w:rPr>
          <w:rFonts w:ascii="Arial" w:hAnsi="Arial" w:cs="Arial"/>
          <w:sz w:val="22"/>
        </w:rPr>
      </w:pPr>
      <w:r w:rsidRPr="00B1393C">
        <w:rPr>
          <w:rFonts w:ascii="Arial" w:hAnsi="Arial" w:cs="Arial"/>
          <w:sz w:val="22"/>
        </w:rPr>
        <w:t>klamka aluminiowa,</w:t>
      </w:r>
    </w:p>
    <w:p w14:paraId="2C055CD9" w14:textId="77777777" w:rsidR="00E03577" w:rsidRPr="00B1393C" w:rsidRDefault="00E03577" w:rsidP="00E03577">
      <w:pPr>
        <w:pStyle w:val="Tekstpodstawowy"/>
        <w:numPr>
          <w:ilvl w:val="1"/>
          <w:numId w:val="12"/>
        </w:numPr>
        <w:tabs>
          <w:tab w:val="left" w:pos="284"/>
          <w:tab w:val="left" w:pos="567"/>
          <w:tab w:val="left" w:pos="1134"/>
        </w:tabs>
        <w:spacing w:before="120" w:line="300" w:lineRule="atLeast"/>
        <w:ind w:right="0" w:hanging="153"/>
        <w:rPr>
          <w:rFonts w:ascii="Arial" w:hAnsi="Arial" w:cs="Arial"/>
          <w:b/>
          <w:spacing w:val="-6"/>
          <w:sz w:val="22"/>
        </w:rPr>
      </w:pPr>
      <w:proofErr w:type="spellStart"/>
      <w:r w:rsidRPr="00B1393C">
        <w:rPr>
          <w:rFonts w:ascii="Arial" w:hAnsi="Arial" w:cs="Arial"/>
          <w:spacing w:val="-6"/>
          <w:sz w:val="22"/>
        </w:rPr>
        <w:t>wymaga</w:t>
      </w:r>
      <w:r w:rsidRPr="00B1393C">
        <w:rPr>
          <w:rFonts w:ascii="Arial" w:hAnsi="Arial" w:cs="Arial"/>
          <w:spacing w:val="-6"/>
          <w:sz w:val="22"/>
          <w:lang w:val="pl-PL"/>
        </w:rPr>
        <w:t>n</w:t>
      </w:r>
      <w:r w:rsidRPr="00B1393C">
        <w:rPr>
          <w:rFonts w:ascii="Arial" w:hAnsi="Arial" w:cs="Arial"/>
          <w:spacing w:val="-6"/>
          <w:sz w:val="22"/>
        </w:rPr>
        <w:t>ia</w:t>
      </w:r>
      <w:proofErr w:type="spellEnd"/>
      <w:r w:rsidRPr="00B1393C">
        <w:rPr>
          <w:rFonts w:ascii="Arial" w:hAnsi="Arial" w:cs="Arial"/>
          <w:spacing w:val="-6"/>
          <w:sz w:val="22"/>
        </w:rPr>
        <w:t xml:space="preserve"> jakościowe i technologiczne</w:t>
      </w:r>
      <w:r w:rsidRPr="00B1393C">
        <w:rPr>
          <w:rFonts w:ascii="Arial" w:hAnsi="Arial" w:cs="Arial"/>
          <w:spacing w:val="-6"/>
          <w:sz w:val="22"/>
          <w:lang w:val="pl-PL"/>
        </w:rPr>
        <w:t>:</w:t>
      </w:r>
    </w:p>
    <w:p w14:paraId="64C7BC22" w14:textId="77777777" w:rsidR="00E03577" w:rsidRPr="00B1393C" w:rsidRDefault="00E03577" w:rsidP="00E03577">
      <w:pPr>
        <w:pStyle w:val="Standard"/>
        <w:numPr>
          <w:ilvl w:val="0"/>
          <w:numId w:val="14"/>
        </w:numPr>
        <w:spacing w:before="120"/>
        <w:ind w:left="1418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konstrukcja  okna  z drewna  sosnowego, warstwowo klejonego o przekroju  72 x 68 mm średnio żywicznego, suchego  jak dla  stolarki  budowlanej zewnętrznej 12-16%,</w:t>
      </w:r>
    </w:p>
    <w:p w14:paraId="5D89533E" w14:textId="77777777" w:rsidR="00E03577" w:rsidRPr="00B1393C" w:rsidRDefault="00E03577" w:rsidP="00E03577">
      <w:pPr>
        <w:pStyle w:val="Standard"/>
        <w:numPr>
          <w:ilvl w:val="0"/>
          <w:numId w:val="14"/>
        </w:numPr>
        <w:spacing w:before="120"/>
        <w:ind w:left="1418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 xml:space="preserve">listwy  </w:t>
      </w:r>
      <w:proofErr w:type="spellStart"/>
      <w:r w:rsidRPr="00B1393C">
        <w:rPr>
          <w:rFonts w:ascii="Arial" w:hAnsi="Arial" w:cs="Arial"/>
          <w:spacing w:val="-6"/>
          <w:sz w:val="22"/>
        </w:rPr>
        <w:t>przymykowe</w:t>
      </w:r>
      <w:proofErr w:type="spellEnd"/>
      <w:r w:rsidRPr="00B1393C">
        <w:rPr>
          <w:rFonts w:ascii="Arial" w:hAnsi="Arial" w:cs="Arial"/>
          <w:spacing w:val="-6"/>
          <w:sz w:val="22"/>
        </w:rPr>
        <w:t>,  profilowane  listwy  z  tarcicy iglastej  nieobrzynanej o  wilgotności jak dla stolarki  budowlanej  zewnętrznej 12-16%,</w:t>
      </w:r>
    </w:p>
    <w:p w14:paraId="784B6B21" w14:textId="77777777" w:rsidR="00E03577" w:rsidRPr="00B1393C" w:rsidRDefault="00E03577" w:rsidP="00E03577">
      <w:pPr>
        <w:pStyle w:val="Standard"/>
        <w:numPr>
          <w:ilvl w:val="0"/>
          <w:numId w:val="14"/>
        </w:numPr>
        <w:spacing w:before="120"/>
        <w:ind w:left="1418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uszczelki przylgowe  wciskane twarde,</w:t>
      </w:r>
    </w:p>
    <w:p w14:paraId="0059C9A1" w14:textId="77777777" w:rsidR="00E03577" w:rsidRPr="00B1393C" w:rsidRDefault="00E03577" w:rsidP="007479F1">
      <w:pPr>
        <w:pStyle w:val="Standard"/>
        <w:numPr>
          <w:ilvl w:val="0"/>
          <w:numId w:val="14"/>
        </w:numPr>
        <w:spacing w:before="120"/>
        <w:ind w:left="1418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okapnik  na  parapetach zewnętrznych  z  blachy cynkowo-tytanowej, o gr. min 0,5 mm,</w:t>
      </w:r>
    </w:p>
    <w:p w14:paraId="0F98C3B0" w14:textId="77777777" w:rsidR="00E03577" w:rsidRPr="00B1393C" w:rsidRDefault="00E03577" w:rsidP="007479F1">
      <w:pPr>
        <w:pStyle w:val="Standard"/>
        <w:numPr>
          <w:ilvl w:val="0"/>
          <w:numId w:val="14"/>
        </w:numPr>
        <w:spacing w:before="120"/>
        <w:ind w:left="1418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współczynnik przenikania ciepła dla okna  max U = 0,9 [W(m</w:t>
      </w:r>
      <w:r w:rsidRPr="00B1393C">
        <w:rPr>
          <w:rFonts w:ascii="Arial" w:hAnsi="Arial" w:cs="Arial"/>
          <w:spacing w:val="-6"/>
          <w:sz w:val="22"/>
          <w:vertAlign w:val="superscript"/>
        </w:rPr>
        <w:t>2)</w:t>
      </w:r>
      <w:r w:rsidRPr="00B1393C">
        <w:rPr>
          <w:rFonts w:ascii="Arial" w:hAnsi="Arial" w:cs="Arial"/>
          <w:spacing w:val="-6"/>
          <w:sz w:val="22"/>
        </w:rPr>
        <w:t>K],</w:t>
      </w:r>
    </w:p>
    <w:p w14:paraId="7297F221" w14:textId="77777777" w:rsidR="00E03577" w:rsidRPr="00B1393C" w:rsidRDefault="00E03577" w:rsidP="007479F1">
      <w:pPr>
        <w:pStyle w:val="Standard"/>
        <w:numPr>
          <w:ilvl w:val="0"/>
          <w:numId w:val="14"/>
        </w:numPr>
        <w:spacing w:before="120"/>
        <w:ind w:left="1418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 xml:space="preserve">izolacyjność akustyczna – średnie tłumienie , co najmniej </w:t>
      </w:r>
      <w:proofErr w:type="spellStart"/>
      <w:r w:rsidRPr="00B1393C">
        <w:rPr>
          <w:rFonts w:ascii="Arial" w:hAnsi="Arial" w:cs="Arial"/>
          <w:spacing w:val="-6"/>
          <w:sz w:val="22"/>
        </w:rPr>
        <w:t>Rw</w:t>
      </w:r>
      <w:proofErr w:type="spellEnd"/>
      <w:r w:rsidRPr="00B1393C">
        <w:rPr>
          <w:rFonts w:ascii="Arial" w:hAnsi="Arial" w:cs="Arial"/>
          <w:spacing w:val="-6"/>
          <w:sz w:val="22"/>
        </w:rPr>
        <w:t>=33 (</w:t>
      </w:r>
      <w:r w:rsidRPr="00B1393C">
        <w:rPr>
          <w:rFonts w:ascii="Arial" w:hAnsi="Arial" w:cs="Arial"/>
          <w:spacing w:val="-6"/>
          <w:sz w:val="22"/>
          <w:vertAlign w:val="subscript"/>
        </w:rPr>
        <w:t>-1,-5)</w:t>
      </w:r>
      <w:proofErr w:type="spellStart"/>
      <w:r w:rsidRPr="00B1393C">
        <w:rPr>
          <w:rFonts w:ascii="Arial" w:hAnsi="Arial" w:cs="Arial"/>
          <w:spacing w:val="-6"/>
          <w:sz w:val="22"/>
        </w:rPr>
        <w:t>dB</w:t>
      </w:r>
      <w:proofErr w:type="spellEnd"/>
    </w:p>
    <w:p w14:paraId="4A30D73A" w14:textId="77777777" w:rsidR="00E03577" w:rsidRPr="00B1393C" w:rsidRDefault="00E03577" w:rsidP="007479F1">
      <w:pPr>
        <w:pStyle w:val="Standard"/>
        <w:numPr>
          <w:ilvl w:val="0"/>
          <w:numId w:val="14"/>
        </w:numPr>
        <w:spacing w:before="120"/>
        <w:ind w:left="1418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odporność na obciążenie wiatrem – min. C1, max. C6</w:t>
      </w:r>
    </w:p>
    <w:p w14:paraId="4EBDA60F" w14:textId="77777777" w:rsidR="00E03577" w:rsidRPr="00B1393C" w:rsidRDefault="00E03577" w:rsidP="007479F1">
      <w:pPr>
        <w:pStyle w:val="Standard"/>
        <w:numPr>
          <w:ilvl w:val="0"/>
          <w:numId w:val="14"/>
        </w:numPr>
        <w:spacing w:before="120"/>
        <w:ind w:left="1418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wodoszczelność min. klasa 4A</w:t>
      </w:r>
    </w:p>
    <w:p w14:paraId="5C986D0E" w14:textId="77777777" w:rsidR="00E03577" w:rsidRPr="00B1393C" w:rsidRDefault="00E03577" w:rsidP="007479F1">
      <w:pPr>
        <w:pStyle w:val="Standard"/>
        <w:numPr>
          <w:ilvl w:val="0"/>
          <w:numId w:val="14"/>
        </w:numPr>
        <w:spacing w:before="120"/>
        <w:ind w:left="1418" w:hanging="284"/>
        <w:rPr>
          <w:rFonts w:ascii="Arial" w:hAnsi="Arial" w:cs="Arial"/>
          <w:sz w:val="22"/>
        </w:rPr>
      </w:pPr>
      <w:r w:rsidRPr="00B1393C">
        <w:rPr>
          <w:rFonts w:ascii="Arial" w:hAnsi="Arial" w:cs="Arial"/>
          <w:spacing w:val="-6"/>
          <w:sz w:val="22"/>
        </w:rPr>
        <w:t>przepuszczalność powietrza min. klasa 3</w:t>
      </w:r>
      <w:r w:rsidRPr="00B1393C">
        <w:rPr>
          <w:rFonts w:ascii="Arial" w:hAnsi="Arial" w:cs="Arial"/>
          <w:sz w:val="22"/>
        </w:rPr>
        <w:t>,</w:t>
      </w:r>
    </w:p>
    <w:p w14:paraId="5E9CA998" w14:textId="77777777" w:rsidR="000A7A72" w:rsidRDefault="000A7A72" w:rsidP="003A2A4A">
      <w:pPr>
        <w:pStyle w:val="Akapitzlist"/>
        <w:numPr>
          <w:ilvl w:val="0"/>
          <w:numId w:val="15"/>
        </w:numPr>
        <w:spacing w:before="120" w:line="300" w:lineRule="atLeast"/>
        <w:ind w:left="284" w:hanging="284"/>
        <w:rPr>
          <w:rFonts w:ascii="Arial" w:hAnsi="Arial" w:cs="Arial"/>
          <w:spacing w:val="-6"/>
          <w:sz w:val="22"/>
        </w:rPr>
      </w:pPr>
      <w:r w:rsidRPr="000E4464">
        <w:rPr>
          <w:rFonts w:ascii="Arial" w:hAnsi="Arial" w:cs="Arial"/>
          <w:b/>
          <w:spacing w:val="-6"/>
          <w:sz w:val="22"/>
          <w:lang w:val="pl-PL"/>
        </w:rPr>
        <w:t>R</w:t>
      </w:r>
      <w:r w:rsidR="00E03577" w:rsidRPr="000E4464">
        <w:rPr>
          <w:rFonts w:ascii="Arial" w:hAnsi="Arial" w:cs="Arial"/>
          <w:b/>
          <w:spacing w:val="-6"/>
          <w:sz w:val="22"/>
          <w:lang w:val="pl-PL"/>
        </w:rPr>
        <w:t>oboty</w:t>
      </w:r>
      <w:r w:rsidR="00E03577" w:rsidRPr="000E4464">
        <w:rPr>
          <w:rFonts w:ascii="Arial" w:hAnsi="Arial" w:cs="Arial"/>
          <w:b/>
          <w:spacing w:val="-6"/>
          <w:sz w:val="22"/>
        </w:rPr>
        <w:t xml:space="preserve"> posadzkowe i wykładzinowe</w:t>
      </w:r>
      <w:r w:rsidR="00E03577" w:rsidRPr="00B1393C">
        <w:rPr>
          <w:rFonts w:ascii="Arial" w:hAnsi="Arial" w:cs="Arial"/>
          <w:spacing w:val="-6"/>
          <w:sz w:val="22"/>
        </w:rPr>
        <w:t>: przygotowanie podłoża – demontaż starej wykładziny, położenie nowej wykładziny podłogowej, mocowanie listew przyściennych</w:t>
      </w:r>
    </w:p>
    <w:p w14:paraId="3B23218F" w14:textId="77777777" w:rsidR="000A7A72" w:rsidRDefault="000A7A72" w:rsidP="003A2A4A">
      <w:pPr>
        <w:pStyle w:val="Akapitzlist"/>
        <w:numPr>
          <w:ilvl w:val="0"/>
          <w:numId w:val="15"/>
        </w:numPr>
        <w:spacing w:before="120" w:line="300" w:lineRule="atLeast"/>
        <w:ind w:left="284" w:hanging="284"/>
        <w:rPr>
          <w:rFonts w:ascii="Arial" w:hAnsi="Arial" w:cs="Arial"/>
          <w:spacing w:val="-6"/>
          <w:sz w:val="22"/>
        </w:rPr>
      </w:pPr>
      <w:r w:rsidRPr="000E4464">
        <w:rPr>
          <w:rFonts w:ascii="Arial" w:hAnsi="Arial" w:cs="Arial"/>
          <w:b/>
          <w:spacing w:val="-6"/>
          <w:sz w:val="22"/>
          <w:lang w:val="pl-PL"/>
        </w:rPr>
        <w:t>R</w:t>
      </w:r>
      <w:proofErr w:type="spellStart"/>
      <w:r w:rsidR="00E03577" w:rsidRPr="000E4464">
        <w:rPr>
          <w:rFonts w:ascii="Arial" w:hAnsi="Arial" w:cs="Arial"/>
          <w:b/>
          <w:spacing w:val="-6"/>
          <w:sz w:val="22"/>
        </w:rPr>
        <w:t>oboty</w:t>
      </w:r>
      <w:proofErr w:type="spellEnd"/>
      <w:r w:rsidR="00E03577" w:rsidRPr="000E4464">
        <w:rPr>
          <w:rFonts w:ascii="Arial" w:hAnsi="Arial" w:cs="Arial"/>
          <w:b/>
          <w:spacing w:val="-6"/>
          <w:sz w:val="22"/>
        </w:rPr>
        <w:t xml:space="preserve"> tynkarskie</w:t>
      </w:r>
      <w:r w:rsidRPr="000E4464">
        <w:rPr>
          <w:rFonts w:ascii="Arial" w:hAnsi="Arial" w:cs="Arial"/>
          <w:b/>
          <w:spacing w:val="-6"/>
          <w:sz w:val="22"/>
          <w:lang w:val="pl-PL"/>
        </w:rPr>
        <w:t xml:space="preserve"> i malarskie</w:t>
      </w:r>
      <w:r w:rsidR="00E03577" w:rsidRPr="000A7A72">
        <w:rPr>
          <w:rFonts w:ascii="Arial" w:hAnsi="Arial" w:cs="Arial"/>
          <w:spacing w:val="-6"/>
          <w:sz w:val="22"/>
        </w:rPr>
        <w:t>: naprawa, uzupełnienie tynków,</w:t>
      </w:r>
      <w:r>
        <w:rPr>
          <w:rFonts w:ascii="Arial" w:hAnsi="Arial" w:cs="Arial"/>
          <w:spacing w:val="-6"/>
          <w:sz w:val="22"/>
          <w:lang w:val="pl-PL"/>
        </w:rPr>
        <w:t xml:space="preserve"> </w:t>
      </w:r>
      <w:r w:rsidR="00E03577" w:rsidRPr="000A7A72">
        <w:rPr>
          <w:rFonts w:ascii="Arial" w:hAnsi="Arial" w:cs="Arial"/>
          <w:spacing w:val="-6"/>
          <w:sz w:val="22"/>
        </w:rPr>
        <w:t>malowanie ścian i sufitów farbami klejowymi w kolorach jasnych, malowanie lamperii w kolorach jasnych (biały, beż, kość słoniowa), malowanie stolarki okiennej i drzwiowej w kolorze białym,</w:t>
      </w:r>
    </w:p>
    <w:p w14:paraId="4DCB2FA8" w14:textId="77777777" w:rsidR="00E03577" w:rsidRPr="000A7A72" w:rsidRDefault="000A7A72" w:rsidP="003A2A4A">
      <w:pPr>
        <w:pStyle w:val="Akapitzlist"/>
        <w:numPr>
          <w:ilvl w:val="0"/>
          <w:numId w:val="15"/>
        </w:numPr>
        <w:spacing w:before="120" w:line="300" w:lineRule="atLeast"/>
        <w:ind w:left="284" w:hanging="284"/>
        <w:rPr>
          <w:rFonts w:ascii="Arial" w:hAnsi="Arial" w:cs="Arial"/>
          <w:spacing w:val="-6"/>
          <w:sz w:val="22"/>
        </w:rPr>
      </w:pPr>
      <w:r w:rsidRPr="000E4464">
        <w:rPr>
          <w:rFonts w:ascii="Arial" w:hAnsi="Arial" w:cs="Arial"/>
          <w:b/>
          <w:spacing w:val="-6"/>
          <w:sz w:val="22"/>
          <w:lang w:val="pl-PL"/>
        </w:rPr>
        <w:lastRenderedPageBreak/>
        <w:t>D</w:t>
      </w:r>
      <w:r w:rsidR="00E03577" w:rsidRPr="000E4464">
        <w:rPr>
          <w:rFonts w:ascii="Arial" w:hAnsi="Arial" w:cs="Arial"/>
          <w:b/>
          <w:spacing w:val="-6"/>
          <w:sz w:val="22"/>
        </w:rPr>
        <w:t>obudowa przewodów wentylacyjnych</w:t>
      </w:r>
      <w:r>
        <w:rPr>
          <w:rFonts w:ascii="Arial" w:hAnsi="Arial" w:cs="Arial"/>
          <w:spacing w:val="-6"/>
          <w:sz w:val="22"/>
          <w:lang w:val="pl-PL"/>
        </w:rPr>
        <w:t xml:space="preserve">: należy sporządzić i dostarczyć </w:t>
      </w:r>
      <w:r w:rsidR="00E03577" w:rsidRPr="000A7A72">
        <w:rPr>
          <w:rFonts w:ascii="Arial" w:hAnsi="Arial" w:cs="Arial"/>
          <w:spacing w:val="-6"/>
          <w:sz w:val="22"/>
        </w:rPr>
        <w:t>opini</w:t>
      </w:r>
      <w:r>
        <w:rPr>
          <w:rFonts w:ascii="Arial" w:hAnsi="Arial" w:cs="Arial"/>
          <w:spacing w:val="-6"/>
          <w:sz w:val="22"/>
          <w:lang w:val="pl-PL"/>
        </w:rPr>
        <w:t>ę</w:t>
      </w:r>
      <w:r w:rsidR="00E03577" w:rsidRPr="000A7A72">
        <w:rPr>
          <w:rFonts w:ascii="Arial" w:hAnsi="Arial" w:cs="Arial"/>
          <w:spacing w:val="-6"/>
          <w:sz w:val="22"/>
        </w:rPr>
        <w:t xml:space="preserve"> kominiarsk</w:t>
      </w:r>
      <w:r>
        <w:rPr>
          <w:rFonts w:ascii="Arial" w:hAnsi="Arial" w:cs="Arial"/>
          <w:spacing w:val="-6"/>
          <w:sz w:val="22"/>
          <w:lang w:val="pl-PL"/>
        </w:rPr>
        <w:t xml:space="preserve">ą </w:t>
      </w:r>
      <w:r w:rsidR="00E03577" w:rsidRPr="000A7A72">
        <w:rPr>
          <w:rFonts w:ascii="Arial" w:hAnsi="Arial" w:cs="Arial"/>
          <w:spacing w:val="-6"/>
          <w:sz w:val="22"/>
        </w:rPr>
        <w:t>powykonawcz</w:t>
      </w:r>
      <w:r>
        <w:rPr>
          <w:rFonts w:ascii="Arial" w:hAnsi="Arial" w:cs="Arial"/>
          <w:spacing w:val="-6"/>
          <w:sz w:val="22"/>
          <w:lang w:val="pl-PL"/>
        </w:rPr>
        <w:t>ą</w:t>
      </w:r>
    </w:p>
    <w:p w14:paraId="06F02F87" w14:textId="4F802FA6" w:rsidR="004A1C34" w:rsidRDefault="004A1C34" w:rsidP="003A2A4A">
      <w:pPr>
        <w:pStyle w:val="Akapitzlist"/>
        <w:numPr>
          <w:ilvl w:val="0"/>
          <w:numId w:val="15"/>
        </w:numPr>
        <w:spacing w:before="120" w:line="300" w:lineRule="atLeast"/>
        <w:ind w:left="284" w:hanging="284"/>
        <w:rPr>
          <w:rFonts w:ascii="Arial" w:hAnsi="Arial" w:cs="Arial"/>
          <w:spacing w:val="-6"/>
          <w:sz w:val="22"/>
        </w:rPr>
      </w:pPr>
      <w:r w:rsidRPr="000E4464">
        <w:rPr>
          <w:rFonts w:ascii="Arial" w:hAnsi="Arial" w:cs="Arial"/>
          <w:b/>
          <w:spacing w:val="-6"/>
          <w:sz w:val="22"/>
        </w:rPr>
        <w:t>Roboty instalacyjne sanitarne</w:t>
      </w:r>
      <w:r w:rsidR="00D829A4" w:rsidRPr="000E4464">
        <w:rPr>
          <w:rFonts w:ascii="Arial" w:hAnsi="Arial" w:cs="Arial"/>
          <w:b/>
          <w:spacing w:val="-6"/>
          <w:sz w:val="22"/>
        </w:rPr>
        <w:t xml:space="preserve"> i gazowe</w:t>
      </w:r>
      <w:r w:rsidRPr="004A1C34">
        <w:rPr>
          <w:rFonts w:ascii="Arial" w:hAnsi="Arial" w:cs="Arial"/>
          <w:spacing w:val="-6"/>
          <w:sz w:val="22"/>
        </w:rPr>
        <w:t xml:space="preserve">: </w:t>
      </w:r>
    </w:p>
    <w:p w14:paraId="1E3C0372" w14:textId="77777777" w:rsidR="003A2A4A" w:rsidRDefault="003A2A4A" w:rsidP="003A2A4A">
      <w:pPr>
        <w:numPr>
          <w:ilvl w:val="0"/>
          <w:numId w:val="27"/>
        </w:numPr>
        <w:spacing w:before="120" w:line="300" w:lineRule="atLeast"/>
        <w:ind w:hanging="76"/>
        <w:rPr>
          <w:rFonts w:ascii="Arial" w:hAnsi="Arial" w:cs="Arial"/>
          <w:spacing w:val="-6"/>
          <w:sz w:val="22"/>
        </w:rPr>
      </w:pPr>
      <w:r w:rsidRPr="004A1C34">
        <w:rPr>
          <w:rFonts w:ascii="Arial" w:hAnsi="Arial" w:cs="Arial"/>
          <w:spacing w:val="-6"/>
          <w:sz w:val="22"/>
        </w:rPr>
        <w:t xml:space="preserve">wymiana lub montaż zaworów przelotowych, </w:t>
      </w:r>
    </w:p>
    <w:p w14:paraId="7F5CF35E" w14:textId="77777777" w:rsidR="003A2A4A" w:rsidRDefault="003A2A4A" w:rsidP="003A2A4A">
      <w:pPr>
        <w:numPr>
          <w:ilvl w:val="0"/>
          <w:numId w:val="27"/>
        </w:numPr>
        <w:spacing w:before="120" w:line="300" w:lineRule="atLeast"/>
        <w:ind w:left="709" w:hanging="425"/>
        <w:rPr>
          <w:rFonts w:ascii="Arial" w:hAnsi="Arial" w:cs="Arial"/>
          <w:spacing w:val="-6"/>
          <w:sz w:val="22"/>
        </w:rPr>
      </w:pPr>
      <w:r w:rsidRPr="004A1C34">
        <w:rPr>
          <w:rFonts w:ascii="Arial" w:hAnsi="Arial" w:cs="Arial"/>
          <w:spacing w:val="-6"/>
          <w:sz w:val="22"/>
        </w:rPr>
        <w:t xml:space="preserve">zakup i montaż urządzeń sanitarnych: wanny, muszli, umywalek, zlewów – w kolorze białym typu standard. </w:t>
      </w:r>
    </w:p>
    <w:p w14:paraId="2BF15DE0" w14:textId="77777777" w:rsidR="003A2A4A" w:rsidRDefault="003A2A4A" w:rsidP="003A2A4A">
      <w:pPr>
        <w:numPr>
          <w:ilvl w:val="0"/>
          <w:numId w:val="27"/>
        </w:numPr>
        <w:spacing w:before="120" w:line="300" w:lineRule="atLeast"/>
        <w:ind w:left="709" w:hanging="425"/>
        <w:rPr>
          <w:rFonts w:ascii="Arial" w:hAnsi="Arial" w:cs="Arial"/>
          <w:spacing w:val="-6"/>
          <w:sz w:val="22"/>
        </w:rPr>
      </w:pPr>
      <w:r w:rsidRPr="004A1C34">
        <w:rPr>
          <w:rFonts w:ascii="Arial" w:hAnsi="Arial" w:cs="Arial"/>
          <w:spacing w:val="-6"/>
          <w:sz w:val="22"/>
        </w:rPr>
        <w:t>Kuchenki gazowe, elektryczne, piecyki gazowe, bojlery, termy</w:t>
      </w:r>
      <w:r>
        <w:rPr>
          <w:rFonts w:ascii="Arial" w:hAnsi="Arial" w:cs="Arial"/>
          <w:spacing w:val="-6"/>
          <w:sz w:val="22"/>
        </w:rPr>
        <w:t xml:space="preserve"> </w:t>
      </w:r>
      <w:r w:rsidRPr="004A1C34">
        <w:rPr>
          <w:rFonts w:ascii="Arial" w:hAnsi="Arial" w:cs="Arial"/>
          <w:spacing w:val="-6"/>
          <w:sz w:val="22"/>
        </w:rPr>
        <w:t xml:space="preserve">- muszą posiadać aktualną gwarancję oraz serwis na terenie Bielska- Białej. </w:t>
      </w:r>
    </w:p>
    <w:p w14:paraId="649234D5" w14:textId="77777777" w:rsidR="003A2A4A" w:rsidRDefault="003A2A4A" w:rsidP="003A2A4A">
      <w:pPr>
        <w:numPr>
          <w:ilvl w:val="0"/>
          <w:numId w:val="27"/>
        </w:numPr>
        <w:spacing w:before="120" w:line="300" w:lineRule="atLeast"/>
        <w:ind w:hanging="76"/>
        <w:rPr>
          <w:rFonts w:ascii="Arial" w:hAnsi="Arial" w:cs="Arial"/>
          <w:spacing w:val="-6"/>
          <w:sz w:val="22"/>
        </w:rPr>
      </w:pPr>
      <w:r w:rsidRPr="004A1C34">
        <w:rPr>
          <w:rFonts w:ascii="Arial" w:hAnsi="Arial" w:cs="Arial"/>
          <w:spacing w:val="-6"/>
          <w:sz w:val="22"/>
        </w:rPr>
        <w:t>Próba ciśnieniowa instalacji gazowej wewnętrznej w lokalach i budynkach</w:t>
      </w:r>
      <w:r>
        <w:rPr>
          <w:rFonts w:ascii="Arial" w:hAnsi="Arial" w:cs="Arial"/>
          <w:spacing w:val="-6"/>
          <w:sz w:val="22"/>
        </w:rPr>
        <w:t>,</w:t>
      </w:r>
    </w:p>
    <w:p w14:paraId="65AB369C" w14:textId="44FB2B3C" w:rsidR="003A2A4A" w:rsidRPr="00D74ACA" w:rsidRDefault="003A2A4A" w:rsidP="003A2A4A">
      <w:pPr>
        <w:numPr>
          <w:ilvl w:val="0"/>
          <w:numId w:val="27"/>
        </w:numPr>
        <w:spacing w:before="120" w:line="300" w:lineRule="atLeast"/>
        <w:ind w:hanging="76"/>
        <w:rPr>
          <w:rFonts w:ascii="Arial" w:hAnsi="Arial" w:cs="Arial"/>
          <w:spacing w:val="-6"/>
          <w:sz w:val="22"/>
        </w:rPr>
      </w:pPr>
      <w:r w:rsidRPr="00D74ACA">
        <w:rPr>
          <w:rFonts w:ascii="Arial" w:hAnsi="Arial" w:cs="Arial"/>
          <w:spacing w:val="-6"/>
          <w:sz w:val="22"/>
        </w:rPr>
        <w:t>Pierwsze uruchomienie kotłów gazowych zgodnie z warunkami gwarancji producenta</w:t>
      </w:r>
      <w:r w:rsidR="00DA6D81" w:rsidRPr="00D74ACA">
        <w:rPr>
          <w:rFonts w:ascii="Arial" w:hAnsi="Arial" w:cs="Arial"/>
          <w:spacing w:val="-6"/>
          <w:sz w:val="22"/>
        </w:rPr>
        <w:t>.</w:t>
      </w:r>
      <w:r w:rsidRPr="00D74ACA">
        <w:rPr>
          <w:rFonts w:ascii="Arial" w:hAnsi="Arial" w:cs="Arial"/>
          <w:spacing w:val="-6"/>
          <w:sz w:val="22"/>
        </w:rPr>
        <w:t xml:space="preserve"> </w:t>
      </w:r>
    </w:p>
    <w:p w14:paraId="475C0C4F" w14:textId="3A814E73" w:rsidR="004A1C34" w:rsidRPr="00D74ACA" w:rsidRDefault="00552515" w:rsidP="00552515">
      <w:pPr>
        <w:pStyle w:val="Akapitzlist"/>
        <w:numPr>
          <w:ilvl w:val="0"/>
          <w:numId w:val="15"/>
        </w:numPr>
        <w:spacing w:before="120" w:line="300" w:lineRule="atLeast"/>
        <w:rPr>
          <w:rFonts w:ascii="Arial" w:hAnsi="Arial" w:cs="Arial"/>
          <w:spacing w:val="-6"/>
          <w:sz w:val="22"/>
          <w:szCs w:val="22"/>
        </w:rPr>
      </w:pPr>
      <w:r w:rsidRPr="00D74ACA">
        <w:rPr>
          <w:rFonts w:ascii="Arial" w:hAnsi="Arial" w:cs="Arial"/>
          <w:spacing w:val="-6"/>
          <w:sz w:val="22"/>
          <w:szCs w:val="22"/>
          <w:lang w:val="pl-PL"/>
        </w:rPr>
        <w:t xml:space="preserve">Dostawa i montaż </w:t>
      </w:r>
      <w:r w:rsidR="004A1C34" w:rsidRPr="00D74ACA">
        <w:rPr>
          <w:rFonts w:ascii="Arial" w:hAnsi="Arial" w:cs="Arial"/>
          <w:spacing w:val="-6"/>
          <w:sz w:val="22"/>
          <w:szCs w:val="22"/>
        </w:rPr>
        <w:t>wodomierz</w:t>
      </w:r>
      <w:r w:rsidRPr="00D74ACA">
        <w:rPr>
          <w:rFonts w:ascii="Arial" w:hAnsi="Arial" w:cs="Arial"/>
          <w:spacing w:val="-6"/>
          <w:sz w:val="22"/>
          <w:szCs w:val="22"/>
          <w:lang w:val="pl-PL"/>
        </w:rPr>
        <w:t>y</w:t>
      </w:r>
      <w:r w:rsidR="004A1C34" w:rsidRPr="00D74ACA">
        <w:rPr>
          <w:rFonts w:ascii="Arial" w:hAnsi="Arial" w:cs="Arial"/>
          <w:spacing w:val="-6"/>
          <w:sz w:val="22"/>
          <w:szCs w:val="22"/>
        </w:rPr>
        <w:t>:</w:t>
      </w:r>
    </w:p>
    <w:p w14:paraId="5E34C02F" w14:textId="6629E5A7" w:rsidR="0041715D" w:rsidRPr="00D74ACA" w:rsidRDefault="00552515" w:rsidP="00552515">
      <w:pPr>
        <w:pStyle w:val="Default"/>
        <w:numPr>
          <w:ilvl w:val="0"/>
          <w:numId w:val="21"/>
        </w:numPr>
        <w:suppressAutoHyphens/>
        <w:spacing w:before="120" w:line="300" w:lineRule="atLeast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montowane</w:t>
      </w:r>
      <w:r w:rsidR="0041715D" w:rsidRPr="00D74ACA">
        <w:rPr>
          <w:rFonts w:ascii="Arial" w:hAnsi="Arial" w:cs="Arial"/>
          <w:color w:val="auto"/>
          <w:sz w:val="22"/>
          <w:szCs w:val="22"/>
        </w:rPr>
        <w:t xml:space="preserve"> wodomierze musza być fabrycznie nowe</w:t>
      </w:r>
      <w:r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28BDC67C" w14:textId="20CE0A7F" w:rsidR="0041715D" w:rsidRPr="00D74ACA" w:rsidRDefault="00552515" w:rsidP="00552515">
      <w:pPr>
        <w:pStyle w:val="Default"/>
        <w:numPr>
          <w:ilvl w:val="0"/>
          <w:numId w:val="21"/>
        </w:numPr>
        <w:suppressAutoHyphens/>
        <w:spacing w:before="120" w:line="300" w:lineRule="atLeast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parametry i właściwości w</w:t>
      </w:r>
      <w:r w:rsidR="0041715D" w:rsidRPr="00D74ACA">
        <w:rPr>
          <w:rFonts w:ascii="Arial" w:hAnsi="Arial" w:cs="Arial"/>
          <w:color w:val="auto"/>
          <w:sz w:val="22"/>
          <w:szCs w:val="22"/>
        </w:rPr>
        <w:t>odomierze muszą być zgodne z Rozporządzeniem Ministra Gospodarki z dnia 23 października 2007r. w sprawie wymagań, którym powinny odpowiadać wodomierze oraz szczegółowego zakresu sprawdzeń wykonywanych podczas prawnej kontroli metrologicznej tych przyrządów pomiarowych (Dz.U. nr 209 poz. 1513). Wodomierze powinny również odpowiadać wymaganiom normy PN-ISO 4064 lub PN-EN 14154</w:t>
      </w:r>
      <w:r w:rsidR="000E0E7D"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13743CBF" w14:textId="05636A5C" w:rsidR="0041715D" w:rsidRPr="00D74ACA" w:rsidRDefault="000E0E7D" w:rsidP="00552515">
      <w:pPr>
        <w:pStyle w:val="Default"/>
        <w:numPr>
          <w:ilvl w:val="0"/>
          <w:numId w:val="21"/>
        </w:numPr>
        <w:suppressAutoHyphens/>
        <w:spacing w:before="120" w:line="300" w:lineRule="atLeast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w</w:t>
      </w:r>
      <w:r w:rsidR="0041715D" w:rsidRPr="00D74ACA">
        <w:rPr>
          <w:rFonts w:ascii="Arial" w:hAnsi="Arial" w:cs="Arial"/>
          <w:color w:val="auto"/>
          <w:sz w:val="22"/>
          <w:szCs w:val="22"/>
        </w:rPr>
        <w:t xml:space="preserve">odomierze muszą posiadać aktualne zatwierdzenie typu EWG lub certyfikat badania typu WE według </w:t>
      </w:r>
      <w:proofErr w:type="spellStart"/>
      <w:r w:rsidR="0041715D" w:rsidRPr="00D74ACA">
        <w:rPr>
          <w:rFonts w:ascii="Arial" w:hAnsi="Arial" w:cs="Arial"/>
          <w:color w:val="auto"/>
          <w:sz w:val="22"/>
          <w:szCs w:val="22"/>
        </w:rPr>
        <w:t>Measuring</w:t>
      </w:r>
      <w:proofErr w:type="spellEnd"/>
      <w:r w:rsidR="0041715D" w:rsidRPr="00D74ACA">
        <w:rPr>
          <w:rFonts w:ascii="Arial" w:hAnsi="Arial" w:cs="Arial"/>
          <w:color w:val="auto"/>
          <w:sz w:val="22"/>
          <w:szCs w:val="22"/>
        </w:rPr>
        <w:t xml:space="preserve"> Instruments Directive (MID – 2004/22/EC) obowiązujące na terenie całej UE, dopuszcza się zatwierdzenie krajowe ważne wyłącznie w Polsce.</w:t>
      </w:r>
    </w:p>
    <w:p w14:paraId="75229F02" w14:textId="44296960" w:rsidR="0041715D" w:rsidRPr="00D74ACA" w:rsidRDefault="000E0E7D" w:rsidP="00552515">
      <w:pPr>
        <w:widowControl w:val="0"/>
        <w:numPr>
          <w:ilvl w:val="0"/>
          <w:numId w:val="21"/>
        </w:numPr>
        <w:suppressAutoHyphens/>
        <w:spacing w:before="120" w:line="300" w:lineRule="atLeast"/>
        <w:ind w:left="714" w:hanging="357"/>
        <w:jc w:val="both"/>
        <w:rPr>
          <w:rFonts w:ascii="Arial" w:hAnsi="Arial" w:cs="Arial"/>
          <w:sz w:val="22"/>
          <w:szCs w:val="22"/>
        </w:rPr>
      </w:pPr>
      <w:r w:rsidRPr="00D74ACA">
        <w:rPr>
          <w:rFonts w:ascii="Arial" w:hAnsi="Arial" w:cs="Arial"/>
          <w:sz w:val="22"/>
          <w:szCs w:val="22"/>
        </w:rPr>
        <w:t>ś</w:t>
      </w:r>
      <w:r w:rsidR="0041715D" w:rsidRPr="00D74ACA">
        <w:rPr>
          <w:rFonts w:ascii="Arial" w:hAnsi="Arial" w:cs="Arial"/>
          <w:sz w:val="22"/>
          <w:szCs w:val="22"/>
        </w:rPr>
        <w:t xml:space="preserve">rednice montażowe DN ½ ‘’ (15 mm) – </w:t>
      </w:r>
      <w:r w:rsidR="0041715D" w:rsidRPr="00D74ACA">
        <w:rPr>
          <w:rFonts w:ascii="Arial" w:hAnsi="Arial" w:cs="Arial"/>
          <w:b/>
          <w:sz w:val="22"/>
          <w:szCs w:val="22"/>
        </w:rPr>
        <w:t>uwaga: Wykonawca zastosuje ewentualne niezbędne przejściówki</w:t>
      </w:r>
      <w:r w:rsidRPr="00D74ACA">
        <w:rPr>
          <w:rFonts w:ascii="Arial" w:hAnsi="Arial" w:cs="Arial"/>
          <w:sz w:val="22"/>
          <w:szCs w:val="22"/>
        </w:rPr>
        <w:t>,</w:t>
      </w:r>
    </w:p>
    <w:p w14:paraId="4C3AFD0C" w14:textId="33A75415" w:rsidR="0041715D" w:rsidRPr="00D74ACA" w:rsidRDefault="000E0E7D" w:rsidP="00552515">
      <w:pPr>
        <w:widowControl w:val="0"/>
        <w:numPr>
          <w:ilvl w:val="0"/>
          <w:numId w:val="21"/>
        </w:numPr>
        <w:suppressAutoHyphens/>
        <w:spacing w:before="120" w:line="300" w:lineRule="atLeast"/>
        <w:ind w:left="714" w:hanging="357"/>
        <w:jc w:val="both"/>
        <w:rPr>
          <w:rFonts w:ascii="Arial" w:hAnsi="Arial" w:cs="Arial"/>
          <w:sz w:val="22"/>
          <w:szCs w:val="22"/>
        </w:rPr>
      </w:pPr>
      <w:r w:rsidRPr="00D74ACA">
        <w:rPr>
          <w:rFonts w:ascii="Arial" w:hAnsi="Arial" w:cs="Arial"/>
          <w:sz w:val="22"/>
          <w:szCs w:val="22"/>
        </w:rPr>
        <w:t>n</w:t>
      </w:r>
      <w:r w:rsidR="0041715D" w:rsidRPr="00D74ACA">
        <w:rPr>
          <w:rFonts w:ascii="Arial" w:hAnsi="Arial" w:cs="Arial"/>
          <w:sz w:val="22"/>
          <w:szCs w:val="22"/>
        </w:rPr>
        <w:t xml:space="preserve">ominalne przepływy max </w:t>
      </w:r>
      <w:r w:rsidR="0041715D" w:rsidRPr="00D74ACA">
        <w:rPr>
          <w:rFonts w:ascii="Arial" w:hAnsi="Arial" w:cs="Arial"/>
          <w:b/>
          <w:sz w:val="22"/>
          <w:szCs w:val="22"/>
        </w:rPr>
        <w:t>Q3 = 1,6 - 2,5 m3/h</w:t>
      </w:r>
      <w:r w:rsidR="0041715D" w:rsidRPr="00D74ACA">
        <w:rPr>
          <w:rFonts w:ascii="Arial" w:hAnsi="Arial" w:cs="Arial"/>
          <w:sz w:val="22"/>
          <w:szCs w:val="22"/>
        </w:rPr>
        <w:t xml:space="preserve"> (wg MID – 2004/22/EC)  - wykonawca winien dopasować przepływ do warunków instalacji w budynków)</w:t>
      </w:r>
      <w:r w:rsidRPr="00D74ACA">
        <w:rPr>
          <w:rFonts w:ascii="Arial" w:hAnsi="Arial" w:cs="Arial"/>
          <w:sz w:val="22"/>
          <w:szCs w:val="22"/>
        </w:rPr>
        <w:t>,</w:t>
      </w:r>
    </w:p>
    <w:p w14:paraId="0E0A8FCD" w14:textId="646F026B" w:rsidR="0041715D" w:rsidRPr="00D74ACA" w:rsidRDefault="000E0E7D" w:rsidP="00552515">
      <w:pPr>
        <w:widowControl w:val="0"/>
        <w:numPr>
          <w:ilvl w:val="0"/>
          <w:numId w:val="21"/>
        </w:numPr>
        <w:suppressAutoHyphens/>
        <w:spacing w:before="120" w:line="300" w:lineRule="atLeast"/>
        <w:ind w:left="714" w:hanging="357"/>
        <w:jc w:val="both"/>
        <w:rPr>
          <w:rFonts w:ascii="Arial" w:hAnsi="Arial" w:cs="Arial"/>
          <w:sz w:val="22"/>
          <w:szCs w:val="22"/>
        </w:rPr>
      </w:pPr>
      <w:r w:rsidRPr="00D74ACA">
        <w:rPr>
          <w:rFonts w:ascii="Arial" w:hAnsi="Arial" w:cs="Arial"/>
          <w:sz w:val="22"/>
          <w:szCs w:val="22"/>
        </w:rPr>
        <w:t>z</w:t>
      </w:r>
      <w:r w:rsidR="0041715D" w:rsidRPr="00D74ACA">
        <w:rPr>
          <w:rFonts w:ascii="Arial" w:hAnsi="Arial" w:cs="Arial"/>
          <w:sz w:val="22"/>
          <w:szCs w:val="22"/>
        </w:rPr>
        <w:t>abezpieczone przed przepływami zwrotnymi – wymagane zawory zwrotne lub klapy zwrotne</w:t>
      </w:r>
      <w:r w:rsidRPr="00D74ACA">
        <w:rPr>
          <w:rFonts w:ascii="Arial" w:hAnsi="Arial" w:cs="Arial"/>
          <w:sz w:val="22"/>
          <w:szCs w:val="22"/>
        </w:rPr>
        <w:t>,</w:t>
      </w:r>
    </w:p>
    <w:p w14:paraId="463B682A" w14:textId="43258B60" w:rsidR="0041715D" w:rsidRPr="00D74ACA" w:rsidRDefault="000E0E7D" w:rsidP="00552515">
      <w:pPr>
        <w:pStyle w:val="Default"/>
        <w:numPr>
          <w:ilvl w:val="0"/>
          <w:numId w:val="21"/>
        </w:numPr>
        <w:suppressAutoHyphens/>
        <w:spacing w:before="120" w:line="300" w:lineRule="atLeast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w</w:t>
      </w:r>
      <w:r w:rsidR="0041715D" w:rsidRPr="00D74ACA">
        <w:rPr>
          <w:rFonts w:ascii="Arial" w:hAnsi="Arial" w:cs="Arial"/>
          <w:color w:val="auto"/>
          <w:sz w:val="22"/>
          <w:szCs w:val="22"/>
        </w:rPr>
        <w:t xml:space="preserve">odomierze nie mogą być gorsze niż klasa metrologiczna </w:t>
      </w:r>
      <w:r w:rsidR="0041715D" w:rsidRPr="00D74ACA">
        <w:rPr>
          <w:rFonts w:ascii="Arial" w:hAnsi="Arial" w:cs="Arial"/>
          <w:b/>
          <w:color w:val="auto"/>
          <w:sz w:val="22"/>
          <w:szCs w:val="22"/>
        </w:rPr>
        <w:t>R 100/50 -</w:t>
      </w:r>
      <w:r w:rsidR="0041715D" w:rsidRPr="00D74ACA">
        <w:rPr>
          <w:rFonts w:ascii="Arial" w:hAnsi="Arial" w:cs="Arial"/>
          <w:color w:val="auto"/>
          <w:sz w:val="22"/>
          <w:szCs w:val="22"/>
        </w:rPr>
        <w:t xml:space="preserve"> </w:t>
      </w:r>
      <w:r w:rsidR="0041715D" w:rsidRPr="00D74ACA">
        <w:rPr>
          <w:rFonts w:ascii="Arial" w:hAnsi="Arial" w:cs="Arial"/>
          <w:b/>
          <w:color w:val="auto"/>
          <w:sz w:val="22"/>
          <w:szCs w:val="22"/>
        </w:rPr>
        <w:t>Q3/Q1 nie mniejsze niż 100H/50V</w:t>
      </w:r>
      <w:r w:rsidR="0041715D" w:rsidRPr="00D74ACA">
        <w:rPr>
          <w:rFonts w:ascii="Arial" w:hAnsi="Arial" w:cs="Arial"/>
          <w:color w:val="auto"/>
          <w:sz w:val="22"/>
          <w:szCs w:val="22"/>
        </w:rPr>
        <w:t xml:space="preserve">, natomiast </w:t>
      </w:r>
      <w:r w:rsidR="0041715D" w:rsidRPr="00D74ACA">
        <w:rPr>
          <w:rFonts w:ascii="Arial" w:hAnsi="Arial" w:cs="Arial"/>
          <w:b/>
          <w:color w:val="auto"/>
          <w:sz w:val="22"/>
          <w:szCs w:val="22"/>
        </w:rPr>
        <w:t>Q2/Q1 nie większe niż 1,6</w:t>
      </w:r>
      <w:r w:rsidR="0041715D" w:rsidRPr="00D74ACA">
        <w:rPr>
          <w:rFonts w:ascii="Arial" w:hAnsi="Arial" w:cs="Arial"/>
          <w:color w:val="auto"/>
          <w:sz w:val="22"/>
          <w:szCs w:val="22"/>
        </w:rPr>
        <w:t xml:space="preserve"> wg MID – 2004/22/EC</w:t>
      </w:r>
      <w:r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7017F20A" w14:textId="78AB3C2E" w:rsidR="0041715D" w:rsidRPr="00D74ACA" w:rsidRDefault="000E0E7D" w:rsidP="00552515">
      <w:pPr>
        <w:pStyle w:val="Default"/>
        <w:numPr>
          <w:ilvl w:val="0"/>
          <w:numId w:val="21"/>
        </w:numPr>
        <w:suppressAutoHyphens/>
        <w:spacing w:before="120" w:line="300" w:lineRule="atLeast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k</w:t>
      </w:r>
      <w:r w:rsidR="0041715D" w:rsidRPr="00D74ACA">
        <w:rPr>
          <w:rFonts w:ascii="Arial" w:hAnsi="Arial" w:cs="Arial"/>
          <w:color w:val="auto"/>
          <w:sz w:val="22"/>
          <w:szCs w:val="22"/>
        </w:rPr>
        <w:t>orpus wodomierza powinien być wykonany z mosiądzu</w:t>
      </w:r>
      <w:r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61AD6137" w14:textId="33A36EEE" w:rsidR="0041715D" w:rsidRPr="00D74ACA" w:rsidRDefault="000E0E7D" w:rsidP="00552515">
      <w:pPr>
        <w:pStyle w:val="Default"/>
        <w:numPr>
          <w:ilvl w:val="0"/>
          <w:numId w:val="21"/>
        </w:numPr>
        <w:suppressAutoHyphens/>
        <w:spacing w:before="120" w:line="300" w:lineRule="atLeast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n</w:t>
      </w:r>
      <w:r w:rsidR="0041715D" w:rsidRPr="00D74ACA">
        <w:rPr>
          <w:rFonts w:ascii="Arial" w:hAnsi="Arial" w:cs="Arial"/>
          <w:color w:val="auto"/>
          <w:sz w:val="22"/>
          <w:szCs w:val="22"/>
        </w:rPr>
        <w:t>a wejściu do wodomierza powinien być zainstalowany filtr siatkowy lub powinno zostać zastosowane rozwiązanie równoważne</w:t>
      </w:r>
      <w:r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53777749" w14:textId="07D55A7A" w:rsidR="0041715D" w:rsidRPr="00D74ACA" w:rsidRDefault="000E0E7D" w:rsidP="000E0E7D">
      <w:pPr>
        <w:pStyle w:val="Default"/>
        <w:numPr>
          <w:ilvl w:val="0"/>
          <w:numId w:val="21"/>
        </w:numPr>
        <w:suppressAutoHyphens/>
        <w:spacing w:before="120" w:line="300" w:lineRule="atLeast"/>
        <w:ind w:left="851" w:hanging="494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d</w:t>
      </w:r>
      <w:r w:rsidR="0041715D" w:rsidRPr="00D74ACA">
        <w:rPr>
          <w:rFonts w:ascii="Arial" w:hAnsi="Arial" w:cs="Arial"/>
          <w:color w:val="auto"/>
          <w:sz w:val="22"/>
          <w:szCs w:val="22"/>
        </w:rPr>
        <w:t>opuszczalne temperatury – dla wodomierza wody zimnej do 30</w:t>
      </w:r>
      <w:r w:rsidR="0041715D" w:rsidRPr="00D74ACA">
        <w:rPr>
          <w:rFonts w:ascii="Arial" w:hAnsi="Arial" w:cs="Arial"/>
          <w:color w:val="auto"/>
          <w:sz w:val="22"/>
          <w:szCs w:val="22"/>
          <w:vertAlign w:val="superscript"/>
        </w:rPr>
        <w:t>o</w:t>
      </w:r>
      <w:r w:rsidR="0041715D" w:rsidRPr="00D74ACA">
        <w:rPr>
          <w:rFonts w:ascii="Arial" w:hAnsi="Arial" w:cs="Arial"/>
          <w:color w:val="auto"/>
          <w:sz w:val="22"/>
          <w:szCs w:val="22"/>
        </w:rPr>
        <w:t>C, dla wodomierzy wody ciepłej do 90</w:t>
      </w:r>
      <w:r w:rsidR="0041715D" w:rsidRPr="00D74ACA">
        <w:rPr>
          <w:rFonts w:ascii="Arial" w:hAnsi="Arial" w:cs="Arial"/>
          <w:color w:val="auto"/>
          <w:sz w:val="22"/>
          <w:szCs w:val="22"/>
          <w:vertAlign w:val="superscript"/>
        </w:rPr>
        <w:t xml:space="preserve"> </w:t>
      </w:r>
      <w:proofErr w:type="spellStart"/>
      <w:r w:rsidR="0041715D" w:rsidRPr="00D74ACA">
        <w:rPr>
          <w:rFonts w:ascii="Arial" w:hAnsi="Arial" w:cs="Arial"/>
          <w:color w:val="auto"/>
          <w:sz w:val="22"/>
          <w:szCs w:val="22"/>
          <w:vertAlign w:val="superscript"/>
        </w:rPr>
        <w:t>o</w:t>
      </w:r>
      <w:r w:rsidR="0041715D" w:rsidRPr="00D74ACA">
        <w:rPr>
          <w:rFonts w:ascii="Arial" w:hAnsi="Arial" w:cs="Arial"/>
          <w:color w:val="auto"/>
          <w:sz w:val="22"/>
          <w:szCs w:val="22"/>
        </w:rPr>
        <w:t>C</w:t>
      </w:r>
      <w:proofErr w:type="spellEnd"/>
      <w:r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29281279" w14:textId="300C4978" w:rsidR="0041715D" w:rsidRPr="00D74ACA" w:rsidRDefault="000E0E7D" w:rsidP="000E0E7D">
      <w:pPr>
        <w:pStyle w:val="Default"/>
        <w:numPr>
          <w:ilvl w:val="0"/>
          <w:numId w:val="21"/>
        </w:numPr>
        <w:suppressAutoHyphens/>
        <w:spacing w:before="120" w:line="300" w:lineRule="atLeast"/>
        <w:ind w:left="851" w:hanging="494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l</w:t>
      </w:r>
      <w:r w:rsidR="0041715D" w:rsidRPr="00D74ACA">
        <w:rPr>
          <w:rFonts w:ascii="Arial" w:hAnsi="Arial" w:cs="Arial"/>
          <w:color w:val="auto"/>
          <w:sz w:val="22"/>
          <w:szCs w:val="22"/>
        </w:rPr>
        <w:t>iczydło powinno być cyfrowe (min. 4 pozycje dla pełnych m</w:t>
      </w:r>
      <w:r w:rsidR="0041715D" w:rsidRPr="00D74ACA">
        <w:rPr>
          <w:rFonts w:ascii="Arial" w:hAnsi="Arial" w:cs="Arial"/>
          <w:color w:val="auto"/>
          <w:sz w:val="22"/>
          <w:szCs w:val="22"/>
          <w:vertAlign w:val="superscript"/>
        </w:rPr>
        <w:t>3</w:t>
      </w:r>
      <w:r w:rsidR="0041715D" w:rsidRPr="00D74ACA">
        <w:rPr>
          <w:rFonts w:ascii="Arial" w:hAnsi="Arial" w:cs="Arial"/>
          <w:color w:val="auto"/>
          <w:sz w:val="22"/>
          <w:szCs w:val="22"/>
        </w:rPr>
        <w:t xml:space="preserve"> oraz min. 3 miejsca po przecinku od pełnych m</w:t>
      </w:r>
      <w:r w:rsidR="0041715D" w:rsidRPr="00D74ACA">
        <w:rPr>
          <w:rFonts w:ascii="Arial" w:hAnsi="Arial" w:cs="Arial"/>
          <w:color w:val="auto"/>
          <w:sz w:val="22"/>
          <w:szCs w:val="22"/>
          <w:vertAlign w:val="superscript"/>
        </w:rPr>
        <w:t>3</w:t>
      </w:r>
      <w:r w:rsidR="0041715D" w:rsidRPr="00D74ACA">
        <w:rPr>
          <w:rFonts w:ascii="Arial" w:hAnsi="Arial" w:cs="Arial"/>
          <w:color w:val="auto"/>
          <w:sz w:val="22"/>
          <w:szCs w:val="22"/>
        </w:rPr>
        <w:t>), odporne na zaparowanie</w:t>
      </w:r>
      <w:r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01597577" w14:textId="035161E9" w:rsidR="0041715D" w:rsidRPr="00D74ACA" w:rsidRDefault="000E0E7D" w:rsidP="000E0E7D">
      <w:pPr>
        <w:pStyle w:val="Default"/>
        <w:numPr>
          <w:ilvl w:val="0"/>
          <w:numId w:val="21"/>
        </w:numPr>
        <w:suppressAutoHyphens/>
        <w:spacing w:before="120" w:line="300" w:lineRule="atLeast"/>
        <w:ind w:left="851" w:hanging="494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z</w:t>
      </w:r>
      <w:r w:rsidR="0041715D" w:rsidRPr="00D74ACA">
        <w:rPr>
          <w:rFonts w:ascii="Arial" w:hAnsi="Arial" w:cs="Arial"/>
          <w:color w:val="auto"/>
          <w:sz w:val="22"/>
          <w:szCs w:val="22"/>
        </w:rPr>
        <w:t>espół liczydła musi być skutecznie zabezpieczony przed nieuprawnionym demontażem i próbami manipulacji mechanicznej i magnetycznej, względnie zapisywać próby takich manipulacji w raportach</w:t>
      </w:r>
      <w:r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5FFC10F9" w14:textId="38A917F7" w:rsidR="0041715D" w:rsidRPr="00D74ACA" w:rsidRDefault="000E0E7D" w:rsidP="000E0E7D">
      <w:pPr>
        <w:pStyle w:val="Default"/>
        <w:numPr>
          <w:ilvl w:val="0"/>
          <w:numId w:val="21"/>
        </w:numPr>
        <w:suppressAutoHyphens/>
        <w:spacing w:before="120" w:line="300" w:lineRule="atLeast"/>
        <w:ind w:left="851" w:hanging="494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lastRenderedPageBreak/>
        <w:t>u</w:t>
      </w:r>
      <w:r w:rsidR="0041715D" w:rsidRPr="00D74ACA">
        <w:rPr>
          <w:rFonts w:ascii="Arial" w:hAnsi="Arial" w:cs="Arial"/>
          <w:color w:val="auto"/>
          <w:sz w:val="22"/>
          <w:szCs w:val="22"/>
        </w:rPr>
        <w:t>sunięcie pierścienia zabezpieczającego połączenie korpusu i liczydła musi być niemożliwe bez ich zniszczenia lub trwałego i widocznego uszkodzenia</w:t>
      </w:r>
      <w:r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5B800404" w14:textId="0F7120BE" w:rsidR="0041715D" w:rsidRPr="00D74ACA" w:rsidRDefault="000E0E7D" w:rsidP="000E0E7D">
      <w:pPr>
        <w:pStyle w:val="Default"/>
        <w:numPr>
          <w:ilvl w:val="0"/>
          <w:numId w:val="21"/>
        </w:numPr>
        <w:suppressAutoHyphens/>
        <w:spacing w:before="120" w:line="300" w:lineRule="atLeast"/>
        <w:ind w:left="851" w:hanging="494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w</w:t>
      </w:r>
      <w:r w:rsidR="0041715D" w:rsidRPr="00D74ACA">
        <w:rPr>
          <w:rFonts w:ascii="Arial" w:hAnsi="Arial" w:cs="Arial"/>
          <w:color w:val="auto"/>
          <w:sz w:val="22"/>
          <w:szCs w:val="22"/>
        </w:rPr>
        <w:t>odomierze muszą posiadać moduły radiowe kompatybilne z systemem odczytowym „</w:t>
      </w:r>
      <w:proofErr w:type="spellStart"/>
      <w:r w:rsidR="0041715D" w:rsidRPr="00D74ACA">
        <w:rPr>
          <w:rFonts w:ascii="Arial" w:hAnsi="Arial" w:cs="Arial"/>
          <w:color w:val="auto"/>
          <w:sz w:val="22"/>
          <w:szCs w:val="22"/>
        </w:rPr>
        <w:t>Hydrolink</w:t>
      </w:r>
      <w:proofErr w:type="spellEnd"/>
      <w:r w:rsidR="0041715D" w:rsidRPr="00D74ACA">
        <w:rPr>
          <w:rFonts w:ascii="Arial" w:hAnsi="Arial" w:cs="Arial"/>
          <w:color w:val="auto"/>
          <w:sz w:val="22"/>
          <w:szCs w:val="22"/>
        </w:rPr>
        <w:t xml:space="preserve">” firmy </w:t>
      </w:r>
      <w:proofErr w:type="spellStart"/>
      <w:r w:rsidR="0041715D" w:rsidRPr="00D74ACA">
        <w:rPr>
          <w:rFonts w:ascii="Arial" w:hAnsi="Arial" w:cs="Arial"/>
          <w:color w:val="auto"/>
          <w:sz w:val="22"/>
          <w:szCs w:val="22"/>
        </w:rPr>
        <w:t>Bmeters</w:t>
      </w:r>
      <w:proofErr w:type="spellEnd"/>
      <w:r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47EBB304" w14:textId="77777777" w:rsidR="0021600F" w:rsidRPr="00D74ACA" w:rsidRDefault="000E0E7D" w:rsidP="0021600F">
      <w:pPr>
        <w:pStyle w:val="Default"/>
        <w:numPr>
          <w:ilvl w:val="0"/>
          <w:numId w:val="21"/>
        </w:numPr>
        <w:suppressAutoHyphens/>
        <w:spacing w:before="120" w:line="300" w:lineRule="atLeast"/>
        <w:ind w:left="851" w:hanging="494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d</w:t>
      </w:r>
      <w:r w:rsidR="0041715D" w:rsidRPr="00D74ACA">
        <w:rPr>
          <w:rFonts w:ascii="Arial" w:hAnsi="Arial" w:cs="Arial"/>
          <w:color w:val="auto"/>
          <w:sz w:val="22"/>
          <w:szCs w:val="22"/>
        </w:rPr>
        <w:t>ostarczone wodomierze muszą posiadać aktualną cechę legalizacyjną – cecha powinna pochodzić z roku, w którym zawarta została umowa</w:t>
      </w:r>
      <w:r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30A6C130" w14:textId="430AEE94" w:rsidR="0021600F" w:rsidRPr="00D74ACA" w:rsidRDefault="0021600F" w:rsidP="0021600F">
      <w:pPr>
        <w:pStyle w:val="Default"/>
        <w:numPr>
          <w:ilvl w:val="0"/>
          <w:numId w:val="21"/>
        </w:numPr>
        <w:suppressAutoHyphens/>
        <w:spacing w:before="120" w:line="300" w:lineRule="atLeast"/>
        <w:ind w:left="851" w:hanging="494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moduły radiowe muszą posiadać stopień ochrony nie mniejszy niż IP65, być całkowicie odporne na stałe pole magnetyczne (wytwarzane przez magnesy), posiadać możliwość jedno lub dwukierunkowej transmisji danych</w:t>
      </w:r>
      <w:r w:rsidR="00BA7A62"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0EAAA069" w14:textId="73D5F696" w:rsidR="0021600F" w:rsidRPr="00D74ACA" w:rsidRDefault="0021600F" w:rsidP="0021600F">
      <w:pPr>
        <w:pStyle w:val="Default"/>
        <w:numPr>
          <w:ilvl w:val="0"/>
          <w:numId w:val="21"/>
        </w:numPr>
        <w:suppressAutoHyphens/>
        <w:spacing w:before="120" w:line="300" w:lineRule="atLeast"/>
        <w:ind w:left="851" w:hanging="494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color w:val="auto"/>
          <w:sz w:val="22"/>
          <w:szCs w:val="22"/>
        </w:rPr>
        <w:t>transmisja powinna być zabezpieczona w sposób uniemożliwiający nieautoryzowane przeprogramowanie lub wprowadzenie nieautoryzowanych wartości do modułu i urządzenia odczytującego</w:t>
      </w:r>
      <w:r w:rsidR="00BA7A62" w:rsidRPr="00D74ACA">
        <w:rPr>
          <w:rFonts w:ascii="Arial" w:hAnsi="Arial" w:cs="Arial"/>
          <w:color w:val="auto"/>
          <w:sz w:val="22"/>
          <w:szCs w:val="22"/>
        </w:rPr>
        <w:t>,</w:t>
      </w:r>
    </w:p>
    <w:p w14:paraId="107FAA81" w14:textId="77777777" w:rsidR="000E0E7D" w:rsidRPr="00D74ACA" w:rsidRDefault="000E0E7D" w:rsidP="000E0E7D">
      <w:pPr>
        <w:pStyle w:val="Default"/>
        <w:numPr>
          <w:ilvl w:val="0"/>
          <w:numId w:val="21"/>
        </w:numPr>
        <w:suppressAutoHyphens/>
        <w:spacing w:before="120" w:line="300" w:lineRule="atLeast"/>
        <w:ind w:left="851" w:hanging="494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sz w:val="22"/>
          <w:szCs w:val="22"/>
        </w:rPr>
        <w:t>s</w:t>
      </w:r>
      <w:r w:rsidR="00536A75" w:rsidRPr="00D74ACA">
        <w:rPr>
          <w:rFonts w:ascii="Arial" w:hAnsi="Arial" w:cs="Arial"/>
          <w:sz w:val="22"/>
          <w:szCs w:val="22"/>
        </w:rPr>
        <w:t>zczegółowy zakres prac związanych w demontażem/montażem wodomierzy</w:t>
      </w:r>
      <w:r w:rsidRPr="00D74ACA">
        <w:rPr>
          <w:rFonts w:ascii="Arial" w:hAnsi="Arial" w:cs="Arial"/>
          <w:sz w:val="22"/>
          <w:szCs w:val="22"/>
        </w:rPr>
        <w:t>:</w:t>
      </w:r>
    </w:p>
    <w:p w14:paraId="7BE77F05" w14:textId="3D69020C" w:rsidR="00BA7A62" w:rsidRPr="00D74ACA" w:rsidRDefault="00BA7A62" w:rsidP="00BA7A62">
      <w:pPr>
        <w:pStyle w:val="Default"/>
        <w:numPr>
          <w:ilvl w:val="0"/>
          <w:numId w:val="28"/>
        </w:numPr>
        <w:suppressAutoHyphens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  <w:r w:rsidRPr="00D74ACA">
        <w:rPr>
          <w:rFonts w:ascii="Arial" w:hAnsi="Arial" w:cs="Arial"/>
          <w:sz w:val="22"/>
          <w:szCs w:val="22"/>
        </w:rPr>
        <w:t>demontaż istniejącego wodomierza, jeśli taki jest,</w:t>
      </w:r>
    </w:p>
    <w:p w14:paraId="7B00D6BA" w14:textId="42D2438D" w:rsidR="00BA7A62" w:rsidRPr="00D74ACA" w:rsidRDefault="00BA7A62" w:rsidP="00BA7A62">
      <w:pPr>
        <w:pStyle w:val="Default"/>
        <w:numPr>
          <w:ilvl w:val="0"/>
          <w:numId w:val="28"/>
        </w:numPr>
        <w:suppressAutoHyphens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  <w:r w:rsidRPr="00D74ACA">
        <w:rPr>
          <w:rFonts w:ascii="Arial" w:hAnsi="Arial" w:cs="Arial"/>
          <w:sz w:val="22"/>
          <w:szCs w:val="22"/>
        </w:rPr>
        <w:t>montaż nowego wodomierza/y wraz z prawidłowo zaprogramowanym modułem radiowym i zaworami zwrotnymi. Wykonawca, dokonując montażu wodomierza/y, winien sprawdzić fakt opomiarowania wszystkich punktów poboru wody w lokalu oraz w pomieszczeniach przynależnych,</w:t>
      </w:r>
    </w:p>
    <w:p w14:paraId="6A3A9DC5" w14:textId="561A2BAB" w:rsidR="00BA7A62" w:rsidRPr="00D74ACA" w:rsidRDefault="00BA7A62" w:rsidP="00BA7A62">
      <w:pPr>
        <w:pStyle w:val="Default"/>
        <w:numPr>
          <w:ilvl w:val="0"/>
          <w:numId w:val="28"/>
        </w:numPr>
        <w:suppressAutoHyphens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  <w:r w:rsidRPr="00D74ACA">
        <w:rPr>
          <w:rFonts w:ascii="Arial" w:hAnsi="Arial" w:cs="Arial"/>
          <w:sz w:val="22"/>
          <w:szCs w:val="22"/>
        </w:rPr>
        <w:t>założenie plomb wykluczających nieuprawniony demontaż i montaż wodomierza,</w:t>
      </w:r>
    </w:p>
    <w:p w14:paraId="65C386AD" w14:textId="4CC3735B" w:rsidR="00BA7A62" w:rsidRPr="00D74ACA" w:rsidRDefault="00BA7A62" w:rsidP="00BA7A62">
      <w:pPr>
        <w:pStyle w:val="Default"/>
        <w:numPr>
          <w:ilvl w:val="0"/>
          <w:numId w:val="28"/>
        </w:numPr>
        <w:suppressAutoHyphens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  <w:r w:rsidRPr="00D74ACA">
        <w:rPr>
          <w:rFonts w:ascii="Arial" w:hAnsi="Arial" w:cs="Arial"/>
          <w:sz w:val="22"/>
          <w:szCs w:val="22"/>
        </w:rPr>
        <w:t>sporządzanie protokołu, który powinien zawierać dokładny adres remontowanego lokalu, nr demontowanego wodomierza wraz ze stanem na dzień demontażu, numer montowanego wodomierza wraz z numerem modułu radiowego ze stanem na dzień montażu oraz dokładną datę zamontowania nowego wodomierza (wzór protokołu stanowi załącznik nr 1 do STWIOR),</w:t>
      </w:r>
    </w:p>
    <w:p w14:paraId="19127B35" w14:textId="76F3E53B" w:rsidR="00BA7A62" w:rsidRPr="00D74ACA" w:rsidRDefault="00BA7A62" w:rsidP="00BA7A62">
      <w:pPr>
        <w:pStyle w:val="Default"/>
        <w:numPr>
          <w:ilvl w:val="0"/>
          <w:numId w:val="28"/>
        </w:numPr>
        <w:suppressAutoHyphens/>
        <w:spacing w:before="120" w:line="300" w:lineRule="atLeast"/>
        <w:jc w:val="both"/>
        <w:rPr>
          <w:rFonts w:ascii="Arial" w:hAnsi="Arial" w:cs="Arial"/>
          <w:sz w:val="22"/>
          <w:szCs w:val="22"/>
        </w:rPr>
      </w:pPr>
      <w:r w:rsidRPr="00D74ACA">
        <w:rPr>
          <w:rFonts w:ascii="Arial" w:hAnsi="Arial" w:cs="Arial"/>
          <w:sz w:val="22"/>
          <w:szCs w:val="22"/>
        </w:rPr>
        <w:t>wykonawca robót po zakończeniu wymiany wodomierza/y przekaże do Działu Księgowości zdemontowane urządzenia posiadające ważną cechę legalizacyjną,</w:t>
      </w:r>
    </w:p>
    <w:p w14:paraId="7C55504E" w14:textId="494FD8E5" w:rsidR="00D03628" w:rsidRPr="00D74ACA" w:rsidRDefault="00BA7A62" w:rsidP="00BA7A62">
      <w:pPr>
        <w:pStyle w:val="Default"/>
        <w:numPr>
          <w:ilvl w:val="0"/>
          <w:numId w:val="28"/>
        </w:numPr>
        <w:suppressAutoHyphens/>
        <w:spacing w:before="120" w:line="300" w:lineRule="atLeast"/>
        <w:jc w:val="both"/>
        <w:rPr>
          <w:rFonts w:ascii="Arial" w:hAnsi="Arial" w:cs="Arial"/>
          <w:color w:val="auto"/>
          <w:sz w:val="22"/>
          <w:szCs w:val="22"/>
        </w:rPr>
      </w:pPr>
      <w:r w:rsidRPr="00D74ACA">
        <w:rPr>
          <w:rFonts w:ascii="Arial" w:hAnsi="Arial" w:cs="Arial"/>
          <w:sz w:val="22"/>
          <w:szCs w:val="22"/>
        </w:rPr>
        <w:t>przekazanie prawidłowo sporządzonego protokołu do Inspektora nadzoru odpowiedzialnego za remont pustostanu do ADM przy ul. Krasińskiego 5.</w:t>
      </w:r>
    </w:p>
    <w:p w14:paraId="66D33458" w14:textId="0721216E" w:rsidR="00D829A4" w:rsidRPr="000E0E7D" w:rsidRDefault="00D829A4" w:rsidP="000E0E7D">
      <w:pPr>
        <w:pStyle w:val="Akapitzlist"/>
        <w:numPr>
          <w:ilvl w:val="0"/>
          <w:numId w:val="15"/>
        </w:numPr>
        <w:spacing w:before="120" w:line="300" w:lineRule="atLeast"/>
        <w:rPr>
          <w:rFonts w:ascii="Arial" w:hAnsi="Arial" w:cs="Arial"/>
          <w:spacing w:val="-6"/>
          <w:sz w:val="22"/>
        </w:rPr>
      </w:pPr>
      <w:r w:rsidRPr="000E0E7D">
        <w:rPr>
          <w:rFonts w:ascii="Arial" w:hAnsi="Arial" w:cs="Arial"/>
          <w:spacing w:val="-6"/>
          <w:sz w:val="22"/>
        </w:rPr>
        <w:t>Roboty instalacyjne elektryczne</w:t>
      </w:r>
      <w:r w:rsidR="00E03577" w:rsidRPr="000E0E7D">
        <w:rPr>
          <w:rFonts w:ascii="Arial" w:hAnsi="Arial" w:cs="Arial"/>
          <w:spacing w:val="-6"/>
          <w:sz w:val="22"/>
        </w:rPr>
        <w:t xml:space="preserve">: </w:t>
      </w:r>
    </w:p>
    <w:p w14:paraId="4F8C0722" w14:textId="77777777" w:rsidR="00D829A4" w:rsidRDefault="00D829A4" w:rsidP="000E0E7D">
      <w:pPr>
        <w:pStyle w:val="Akapitzlist"/>
        <w:numPr>
          <w:ilvl w:val="1"/>
          <w:numId w:val="15"/>
        </w:numPr>
        <w:spacing w:before="120" w:line="300" w:lineRule="atLeast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  <w:lang w:val="pl-PL"/>
        </w:rPr>
        <w:t>w</w:t>
      </w:r>
      <w:r w:rsidR="00E03577" w:rsidRPr="00B1393C">
        <w:rPr>
          <w:rFonts w:ascii="Arial" w:hAnsi="Arial" w:cs="Arial"/>
          <w:spacing w:val="-6"/>
          <w:sz w:val="22"/>
        </w:rPr>
        <w:t xml:space="preserve"> przypadku całkowitej wymiany instalacji</w:t>
      </w:r>
      <w:r>
        <w:rPr>
          <w:rFonts w:ascii="Arial" w:hAnsi="Arial" w:cs="Arial"/>
          <w:spacing w:val="-6"/>
          <w:sz w:val="22"/>
          <w:lang w:val="pl-PL"/>
        </w:rPr>
        <w:t>,</w:t>
      </w:r>
      <w:r w:rsidR="00E03577" w:rsidRPr="00B1393C">
        <w:rPr>
          <w:rFonts w:ascii="Arial" w:hAnsi="Arial" w:cs="Arial"/>
          <w:spacing w:val="-6"/>
          <w:sz w:val="22"/>
        </w:rPr>
        <w:t xml:space="preserve"> a także wyniesienia licznika na zewnątrz</w:t>
      </w:r>
      <w:r>
        <w:rPr>
          <w:rFonts w:ascii="Arial" w:hAnsi="Arial" w:cs="Arial"/>
          <w:spacing w:val="-6"/>
          <w:sz w:val="22"/>
          <w:lang w:val="pl-PL"/>
        </w:rPr>
        <w:t xml:space="preserve"> </w:t>
      </w:r>
      <w:r w:rsidR="00E03577" w:rsidRPr="00B1393C">
        <w:rPr>
          <w:rFonts w:ascii="Arial" w:hAnsi="Arial" w:cs="Arial"/>
          <w:spacing w:val="-6"/>
          <w:sz w:val="22"/>
        </w:rPr>
        <w:t xml:space="preserve">- w lokalu ma być zamontowana tablica bezpiecznikowa z zabezpieczeniami typu „S” i wyłącznikami różnicowo-prądowymi, a skrzynka licznikowa na zewnątrz musi posiadać zamek typu MASTER-KEY. </w:t>
      </w:r>
    </w:p>
    <w:p w14:paraId="49FA8429" w14:textId="77777777" w:rsidR="000E4464" w:rsidRDefault="00D829A4" w:rsidP="000E0E7D">
      <w:pPr>
        <w:pStyle w:val="Akapitzlist"/>
        <w:numPr>
          <w:ilvl w:val="1"/>
          <w:numId w:val="15"/>
        </w:numPr>
        <w:spacing w:before="120" w:line="300" w:lineRule="atLeast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  <w:lang w:val="pl-PL"/>
        </w:rPr>
        <w:t>n</w:t>
      </w:r>
      <w:proofErr w:type="spellStart"/>
      <w:r w:rsidR="00E03577" w:rsidRPr="00B1393C">
        <w:rPr>
          <w:rFonts w:ascii="Arial" w:hAnsi="Arial" w:cs="Arial"/>
          <w:spacing w:val="-6"/>
          <w:sz w:val="22"/>
        </w:rPr>
        <w:t>ależy</w:t>
      </w:r>
      <w:proofErr w:type="spellEnd"/>
      <w:r w:rsidR="00E03577" w:rsidRPr="00B1393C">
        <w:rPr>
          <w:rFonts w:ascii="Arial" w:hAnsi="Arial" w:cs="Arial"/>
          <w:spacing w:val="-6"/>
          <w:sz w:val="22"/>
        </w:rPr>
        <w:t xml:space="preserve"> wymienić zabezpieczenie przelicznikowe (w uzgodnieniu z </w:t>
      </w:r>
      <w:r w:rsidR="000E4464">
        <w:rPr>
          <w:rFonts w:ascii="Arial" w:hAnsi="Arial" w:cs="Arial"/>
          <w:spacing w:val="-6"/>
          <w:sz w:val="22"/>
          <w:lang w:val="pl-PL"/>
        </w:rPr>
        <w:t>zakładem energetycznym</w:t>
      </w:r>
      <w:r w:rsidR="00E03577" w:rsidRPr="00B1393C">
        <w:rPr>
          <w:rFonts w:ascii="Arial" w:hAnsi="Arial" w:cs="Arial"/>
          <w:spacing w:val="-6"/>
          <w:sz w:val="22"/>
        </w:rPr>
        <w:t>) oraz przewody od tablicy piętrowej do tablicy mieszkania. Zakres wymiany zasilania</w:t>
      </w:r>
      <w:r w:rsidR="000E4464">
        <w:rPr>
          <w:rFonts w:ascii="Arial" w:hAnsi="Arial" w:cs="Arial"/>
          <w:spacing w:val="-6"/>
          <w:sz w:val="22"/>
          <w:lang w:val="pl-PL"/>
        </w:rPr>
        <w:t xml:space="preserve"> </w:t>
      </w:r>
      <w:r w:rsidR="00E03577" w:rsidRPr="00B1393C">
        <w:rPr>
          <w:rFonts w:ascii="Arial" w:hAnsi="Arial" w:cs="Arial"/>
          <w:spacing w:val="-6"/>
          <w:sz w:val="22"/>
        </w:rPr>
        <w:t xml:space="preserve">- aż do tablicy piętrowej: wykonanie prac musi zostać potwierdzone schematem „jednokreskowym”, protokołami pomiarów oraz oświadczeniem o poprawności wykonania instalacji na drukach wymaganych przez </w:t>
      </w:r>
      <w:r w:rsidR="000E4464">
        <w:rPr>
          <w:rFonts w:ascii="Arial" w:hAnsi="Arial" w:cs="Arial"/>
          <w:spacing w:val="-6"/>
          <w:sz w:val="22"/>
          <w:lang w:val="pl-PL"/>
        </w:rPr>
        <w:t>zakład energetyczny</w:t>
      </w:r>
      <w:r w:rsidR="00E03577" w:rsidRPr="00B1393C">
        <w:rPr>
          <w:rFonts w:ascii="Arial" w:hAnsi="Arial" w:cs="Arial"/>
          <w:spacing w:val="-6"/>
          <w:sz w:val="22"/>
        </w:rPr>
        <w:t xml:space="preserve"> i podpisanych przez uprawnionego instalatora posiadającego licencję </w:t>
      </w:r>
      <w:r w:rsidR="000E4464">
        <w:rPr>
          <w:rFonts w:ascii="Arial" w:hAnsi="Arial" w:cs="Arial"/>
          <w:spacing w:val="-6"/>
          <w:sz w:val="22"/>
          <w:lang w:val="pl-PL"/>
        </w:rPr>
        <w:t>z</w:t>
      </w:r>
      <w:proofErr w:type="spellStart"/>
      <w:r w:rsidR="00E03577" w:rsidRPr="00B1393C">
        <w:rPr>
          <w:rFonts w:ascii="Arial" w:hAnsi="Arial" w:cs="Arial"/>
          <w:spacing w:val="-6"/>
          <w:sz w:val="22"/>
        </w:rPr>
        <w:t>akładu</w:t>
      </w:r>
      <w:proofErr w:type="spellEnd"/>
      <w:r w:rsidR="00E03577" w:rsidRPr="00B1393C">
        <w:rPr>
          <w:rFonts w:ascii="Arial" w:hAnsi="Arial" w:cs="Arial"/>
          <w:spacing w:val="-6"/>
          <w:sz w:val="22"/>
        </w:rPr>
        <w:t xml:space="preserve"> </w:t>
      </w:r>
      <w:r w:rsidR="000E4464">
        <w:rPr>
          <w:rFonts w:ascii="Arial" w:hAnsi="Arial" w:cs="Arial"/>
          <w:spacing w:val="-6"/>
          <w:sz w:val="22"/>
          <w:lang w:val="pl-PL"/>
        </w:rPr>
        <w:t>e</w:t>
      </w:r>
      <w:proofErr w:type="spellStart"/>
      <w:r w:rsidR="00E03577" w:rsidRPr="00B1393C">
        <w:rPr>
          <w:rFonts w:ascii="Arial" w:hAnsi="Arial" w:cs="Arial"/>
          <w:spacing w:val="-6"/>
          <w:sz w:val="22"/>
        </w:rPr>
        <w:t>nergetycznego</w:t>
      </w:r>
      <w:proofErr w:type="spellEnd"/>
      <w:r w:rsidR="00E03577" w:rsidRPr="00B1393C">
        <w:rPr>
          <w:rFonts w:ascii="Arial" w:hAnsi="Arial" w:cs="Arial"/>
          <w:spacing w:val="-6"/>
          <w:sz w:val="22"/>
        </w:rPr>
        <w:t xml:space="preserve"> w Bielsku-Białej.</w:t>
      </w:r>
    </w:p>
    <w:p w14:paraId="2AACE672" w14:textId="77777777" w:rsidR="00E03577" w:rsidRPr="000E4464" w:rsidRDefault="000E4464" w:rsidP="000E0E7D">
      <w:pPr>
        <w:pStyle w:val="Akapitzlist"/>
        <w:numPr>
          <w:ilvl w:val="1"/>
          <w:numId w:val="15"/>
        </w:numPr>
        <w:spacing w:before="120" w:line="300" w:lineRule="atLeast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  <w:lang w:val="pl-PL"/>
        </w:rPr>
        <w:t>w</w:t>
      </w:r>
      <w:proofErr w:type="spellStart"/>
      <w:r w:rsidR="00E03577" w:rsidRPr="000E4464">
        <w:rPr>
          <w:rFonts w:ascii="Arial" w:hAnsi="Arial" w:cs="Arial"/>
          <w:spacing w:val="-6"/>
          <w:sz w:val="22"/>
        </w:rPr>
        <w:t>ytyczne</w:t>
      </w:r>
      <w:proofErr w:type="spellEnd"/>
      <w:r w:rsidR="00E03577" w:rsidRPr="000E4464">
        <w:rPr>
          <w:rFonts w:ascii="Arial" w:hAnsi="Arial" w:cs="Arial"/>
          <w:spacing w:val="-6"/>
          <w:sz w:val="22"/>
        </w:rPr>
        <w:t>,</w:t>
      </w:r>
      <w:r>
        <w:rPr>
          <w:rFonts w:ascii="Arial" w:hAnsi="Arial" w:cs="Arial"/>
          <w:spacing w:val="-6"/>
          <w:sz w:val="22"/>
          <w:lang w:val="pl-PL"/>
        </w:rPr>
        <w:t xml:space="preserve"> </w:t>
      </w:r>
      <w:r w:rsidR="00E03577" w:rsidRPr="000E4464">
        <w:rPr>
          <w:rFonts w:ascii="Arial" w:hAnsi="Arial" w:cs="Arial"/>
          <w:spacing w:val="-6"/>
          <w:sz w:val="22"/>
        </w:rPr>
        <w:t>dotyczące wymiany instalacji elektrycznej w wykonaniu standardowym z przydziałem mocy 4 kW dla mieszkania:</w:t>
      </w:r>
    </w:p>
    <w:p w14:paraId="46117D2E" w14:textId="77777777" w:rsidR="00E03577" w:rsidRPr="00B1393C" w:rsidRDefault="00E03577" w:rsidP="000E4464">
      <w:pPr>
        <w:pStyle w:val="Akapitzlist"/>
        <w:numPr>
          <w:ilvl w:val="0"/>
          <w:numId w:val="5"/>
        </w:numPr>
        <w:spacing w:before="120" w:line="300" w:lineRule="atLeast"/>
        <w:ind w:left="993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lastRenderedPageBreak/>
        <w:t>Wymiana zabezpieczenia przelicznikowego na tablicy piętrowej na zabezpieczenie typu S-</w:t>
      </w:r>
      <w:smartTag w:uri="urn:schemas-microsoft-com:office:smarttags" w:element="metricconverter">
        <w:smartTagPr>
          <w:attr w:name="ProductID" w:val="301C"/>
        </w:smartTagPr>
        <w:r w:rsidRPr="00B1393C">
          <w:rPr>
            <w:rFonts w:ascii="Arial" w:hAnsi="Arial" w:cs="Arial"/>
            <w:spacing w:val="-6"/>
            <w:sz w:val="22"/>
          </w:rPr>
          <w:t>301C</w:t>
        </w:r>
      </w:smartTag>
      <w:r w:rsidRPr="00B1393C">
        <w:rPr>
          <w:rFonts w:ascii="Arial" w:hAnsi="Arial" w:cs="Arial"/>
          <w:spacing w:val="-6"/>
          <w:sz w:val="22"/>
        </w:rPr>
        <w:t xml:space="preserve"> 20A. przystosowane do plombowania</w:t>
      </w:r>
    </w:p>
    <w:p w14:paraId="27FC186B" w14:textId="77777777" w:rsidR="00E03577" w:rsidRPr="00B1393C" w:rsidRDefault="00E03577" w:rsidP="000E4464">
      <w:pPr>
        <w:pStyle w:val="Akapitzlist"/>
        <w:numPr>
          <w:ilvl w:val="0"/>
          <w:numId w:val="5"/>
        </w:numPr>
        <w:spacing w:before="120" w:line="300" w:lineRule="atLeast"/>
        <w:ind w:left="993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Wyniesienie układu pomiarowego z mieszkania na klatkę schodową do tablicy licznikowej podtynkowej zamykanej drzwiczkami z zamkiem typu MASTER-KEY.</w:t>
      </w:r>
    </w:p>
    <w:p w14:paraId="0D417806" w14:textId="77777777" w:rsidR="00E03577" w:rsidRPr="00B1393C" w:rsidRDefault="00E03577" w:rsidP="000E4464">
      <w:pPr>
        <w:pStyle w:val="Akapitzlist"/>
        <w:numPr>
          <w:ilvl w:val="0"/>
          <w:numId w:val="5"/>
        </w:numPr>
        <w:spacing w:before="120" w:line="300" w:lineRule="atLeast"/>
        <w:ind w:left="993" w:hanging="284"/>
        <w:rPr>
          <w:rFonts w:ascii="Arial" w:hAnsi="Arial" w:cs="Arial"/>
          <w:spacing w:val="-6"/>
          <w:sz w:val="22"/>
        </w:rPr>
      </w:pPr>
      <w:r w:rsidRPr="000E4464">
        <w:rPr>
          <w:rFonts w:ascii="Arial" w:hAnsi="Arial" w:cs="Arial"/>
          <w:spacing w:val="-6"/>
          <w:sz w:val="22"/>
        </w:rPr>
        <w:t>Wymiana</w:t>
      </w:r>
      <w:r w:rsidRPr="00B1393C">
        <w:rPr>
          <w:rFonts w:ascii="Arial" w:hAnsi="Arial" w:cs="Arial"/>
          <w:b/>
          <w:spacing w:val="-6"/>
          <w:sz w:val="22"/>
        </w:rPr>
        <w:t xml:space="preserve"> zasilania do tablicy piętrowej TP do tablicy mieszkaniowej TM przewodem </w:t>
      </w:r>
      <w:proofErr w:type="spellStart"/>
      <w:r w:rsidRPr="00B1393C">
        <w:rPr>
          <w:rFonts w:ascii="Arial" w:hAnsi="Arial" w:cs="Arial"/>
          <w:b/>
          <w:spacing w:val="-6"/>
          <w:sz w:val="22"/>
        </w:rPr>
        <w:t>YDYp</w:t>
      </w:r>
      <w:proofErr w:type="spellEnd"/>
      <w:r w:rsidRPr="00B1393C">
        <w:rPr>
          <w:rFonts w:ascii="Arial" w:hAnsi="Arial" w:cs="Arial"/>
          <w:spacing w:val="-6"/>
          <w:sz w:val="22"/>
        </w:rPr>
        <w:t xml:space="preserve"> 3x4 układanym pod tynkiem względnie przewodami 3x DY 4 układanymi w rurach pod tynkiem.</w:t>
      </w:r>
    </w:p>
    <w:p w14:paraId="23A625AB" w14:textId="77777777" w:rsidR="00E03577" w:rsidRPr="00B1393C" w:rsidRDefault="00E03577" w:rsidP="000E4464">
      <w:pPr>
        <w:pStyle w:val="Akapitzlist"/>
        <w:numPr>
          <w:ilvl w:val="0"/>
          <w:numId w:val="5"/>
        </w:numPr>
        <w:spacing w:before="120" w:line="300" w:lineRule="atLeast"/>
        <w:ind w:left="993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Montaż tablicy mieszkaniowej TM w mieszkaniu z zabezpieczeniami:</w:t>
      </w:r>
    </w:p>
    <w:p w14:paraId="37FFE065" w14:textId="77777777" w:rsidR="00E03577" w:rsidRPr="00B1393C" w:rsidRDefault="00E03577" w:rsidP="000E4464">
      <w:pPr>
        <w:pStyle w:val="Akapitzlist"/>
        <w:numPr>
          <w:ilvl w:val="0"/>
          <w:numId w:val="18"/>
        </w:numPr>
        <w:spacing w:before="120" w:line="300" w:lineRule="atLeast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S-301B 10A dla obwodu oświetleniowego</w:t>
      </w:r>
    </w:p>
    <w:p w14:paraId="6E506345" w14:textId="77777777" w:rsidR="00E03577" w:rsidRPr="00B1393C" w:rsidRDefault="00E03577" w:rsidP="000E4464">
      <w:pPr>
        <w:pStyle w:val="Akapitzlist"/>
        <w:numPr>
          <w:ilvl w:val="0"/>
          <w:numId w:val="18"/>
        </w:numPr>
        <w:spacing w:before="120" w:line="300" w:lineRule="atLeast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S-301B 16A dla obwodu gniazd wtykowych</w:t>
      </w:r>
    </w:p>
    <w:p w14:paraId="1CFD5371" w14:textId="77777777" w:rsidR="00E03577" w:rsidRPr="00B1393C" w:rsidRDefault="00E03577" w:rsidP="000E4464">
      <w:pPr>
        <w:pStyle w:val="Akapitzlist"/>
        <w:numPr>
          <w:ilvl w:val="0"/>
          <w:numId w:val="18"/>
        </w:numPr>
        <w:spacing w:before="120" w:line="300" w:lineRule="atLeast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S-301B 16A + wyłącznik różnicowo prądowy 30mA dla obwodu łazienki, dla układu sieci TN-C-S</w:t>
      </w:r>
    </w:p>
    <w:p w14:paraId="3D76D5D1" w14:textId="77777777" w:rsidR="00E03577" w:rsidRPr="00B1393C" w:rsidRDefault="00E03577" w:rsidP="000E4464">
      <w:pPr>
        <w:pStyle w:val="Akapitzlist"/>
        <w:numPr>
          <w:ilvl w:val="0"/>
          <w:numId w:val="5"/>
        </w:numPr>
        <w:spacing w:before="120" w:line="300" w:lineRule="atLeast"/>
        <w:ind w:left="993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dla układu sieci TT należy zabudować także wyłącznik różnicowo-prądowy dla obwodu oświetleniowego i gniazd wtykowych.</w:t>
      </w:r>
    </w:p>
    <w:p w14:paraId="12F57C82" w14:textId="77777777" w:rsidR="00E03577" w:rsidRPr="00B1393C" w:rsidRDefault="000E4464" w:rsidP="000E4464">
      <w:pPr>
        <w:pStyle w:val="Akapitzlist"/>
        <w:numPr>
          <w:ilvl w:val="0"/>
          <w:numId w:val="5"/>
        </w:numPr>
        <w:spacing w:before="120" w:line="300" w:lineRule="atLeast"/>
        <w:ind w:left="993" w:hanging="284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  <w:lang w:val="pl-PL"/>
        </w:rPr>
        <w:t>w</w:t>
      </w:r>
      <w:proofErr w:type="spellStart"/>
      <w:r w:rsidR="00E03577" w:rsidRPr="00B1393C">
        <w:rPr>
          <w:rFonts w:ascii="Arial" w:hAnsi="Arial" w:cs="Arial"/>
          <w:spacing w:val="-6"/>
          <w:sz w:val="22"/>
        </w:rPr>
        <w:t>ykonanie</w:t>
      </w:r>
      <w:proofErr w:type="spellEnd"/>
      <w:r w:rsidR="00E03577" w:rsidRPr="00B1393C">
        <w:rPr>
          <w:rFonts w:ascii="Arial" w:hAnsi="Arial" w:cs="Arial"/>
          <w:spacing w:val="-6"/>
          <w:sz w:val="22"/>
        </w:rPr>
        <w:t xml:space="preserve"> w mieszkaniu obwodów </w:t>
      </w:r>
      <w:proofErr w:type="spellStart"/>
      <w:r w:rsidR="00E03577" w:rsidRPr="00B1393C">
        <w:rPr>
          <w:rFonts w:ascii="Arial" w:hAnsi="Arial" w:cs="Arial"/>
          <w:spacing w:val="-6"/>
          <w:sz w:val="22"/>
        </w:rPr>
        <w:t>j.w</w:t>
      </w:r>
      <w:proofErr w:type="spellEnd"/>
      <w:r w:rsidR="00E03577" w:rsidRPr="00B1393C">
        <w:rPr>
          <w:rFonts w:ascii="Arial" w:hAnsi="Arial" w:cs="Arial"/>
          <w:spacing w:val="-6"/>
          <w:sz w:val="22"/>
        </w:rPr>
        <w:t xml:space="preserve">. przewodami odpowiednio </w:t>
      </w:r>
      <w:proofErr w:type="spellStart"/>
      <w:r w:rsidR="00E03577" w:rsidRPr="00B1393C">
        <w:rPr>
          <w:rFonts w:ascii="Arial" w:hAnsi="Arial" w:cs="Arial"/>
          <w:spacing w:val="-6"/>
          <w:sz w:val="22"/>
        </w:rPr>
        <w:t>YDYp</w:t>
      </w:r>
      <w:proofErr w:type="spellEnd"/>
      <w:r w:rsidR="00E03577" w:rsidRPr="00B1393C">
        <w:rPr>
          <w:rFonts w:ascii="Arial" w:hAnsi="Arial" w:cs="Arial"/>
          <w:spacing w:val="-6"/>
          <w:sz w:val="22"/>
        </w:rPr>
        <w:t xml:space="preserve"> 3x1,5 /do żyrandola 4x1,5/, oraz </w:t>
      </w:r>
      <w:proofErr w:type="spellStart"/>
      <w:r w:rsidR="00E03577" w:rsidRPr="00B1393C">
        <w:rPr>
          <w:rFonts w:ascii="Arial" w:hAnsi="Arial" w:cs="Arial"/>
          <w:spacing w:val="-6"/>
          <w:sz w:val="22"/>
        </w:rPr>
        <w:t>YDYp</w:t>
      </w:r>
      <w:proofErr w:type="spellEnd"/>
      <w:r w:rsidR="00E03577" w:rsidRPr="00B1393C">
        <w:rPr>
          <w:rFonts w:ascii="Arial" w:hAnsi="Arial" w:cs="Arial"/>
          <w:spacing w:val="-6"/>
          <w:sz w:val="22"/>
        </w:rPr>
        <w:t xml:space="preserve"> 3x2,5 układanymi pod tynkiem. W przypadku układania w rurach przewody pojedyncze typu DY.</w:t>
      </w:r>
    </w:p>
    <w:p w14:paraId="6EB648F0" w14:textId="77777777" w:rsidR="00E03577" w:rsidRPr="00B1393C" w:rsidRDefault="00E03577" w:rsidP="000E4464">
      <w:pPr>
        <w:pStyle w:val="Akapitzlist"/>
        <w:numPr>
          <w:ilvl w:val="0"/>
          <w:numId w:val="5"/>
        </w:numPr>
        <w:spacing w:before="120" w:line="300" w:lineRule="atLeast"/>
        <w:ind w:left="993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Wszystkie gniazda wtykowe muszą posiadać styk ochronny, a gniazdo w łazience musi być stopnia  IP 44.</w:t>
      </w:r>
    </w:p>
    <w:p w14:paraId="6219047D" w14:textId="77777777" w:rsidR="00E03577" w:rsidRPr="00B1393C" w:rsidRDefault="00E03577" w:rsidP="000E4464">
      <w:pPr>
        <w:pStyle w:val="Akapitzlist"/>
        <w:numPr>
          <w:ilvl w:val="0"/>
          <w:numId w:val="5"/>
        </w:numPr>
        <w:spacing w:before="120" w:line="300" w:lineRule="atLeast"/>
        <w:ind w:left="993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Odległość gniazd wtykowych w pokojach minimum 0,6m od instalacji c.o. To samo dotyczy odległości od np. zlewozmywaka w kuchni.</w:t>
      </w:r>
    </w:p>
    <w:p w14:paraId="74CE1F6D" w14:textId="77777777" w:rsidR="00E03577" w:rsidRPr="00B1393C" w:rsidRDefault="00E03577" w:rsidP="000E4464">
      <w:pPr>
        <w:pStyle w:val="Akapitzlist"/>
        <w:numPr>
          <w:ilvl w:val="0"/>
          <w:numId w:val="5"/>
        </w:numPr>
        <w:spacing w:before="120" w:line="300" w:lineRule="atLeast"/>
        <w:ind w:left="993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 xml:space="preserve">Odległość gniazda w łazience minimum </w:t>
      </w:r>
      <w:smartTag w:uri="urn:schemas-microsoft-com:office:smarttags" w:element="metricconverter">
        <w:smartTagPr>
          <w:attr w:name="ProductID" w:val="0,6 m"/>
        </w:smartTagPr>
        <w:r w:rsidRPr="00B1393C">
          <w:rPr>
            <w:rFonts w:ascii="Arial" w:hAnsi="Arial" w:cs="Arial"/>
            <w:spacing w:val="-6"/>
            <w:sz w:val="22"/>
          </w:rPr>
          <w:t>0,6 m</w:t>
        </w:r>
      </w:smartTag>
      <w:r w:rsidRPr="00B1393C">
        <w:rPr>
          <w:rFonts w:ascii="Arial" w:hAnsi="Arial" w:cs="Arial"/>
          <w:spacing w:val="-6"/>
          <w:sz w:val="22"/>
        </w:rPr>
        <w:t xml:space="preserve"> od obrysu wanny. Jeżeli ta odległość nie może być zachowana to gniazdo należy instalować na wysokości 2,25</w:t>
      </w:r>
      <w:r w:rsidR="000E4464">
        <w:rPr>
          <w:rFonts w:ascii="Arial" w:hAnsi="Arial" w:cs="Arial"/>
          <w:spacing w:val="-6"/>
          <w:sz w:val="22"/>
          <w:lang w:val="pl-PL"/>
        </w:rPr>
        <w:t xml:space="preserve"> </w:t>
      </w:r>
      <w:r w:rsidRPr="00B1393C">
        <w:rPr>
          <w:rFonts w:ascii="Arial" w:hAnsi="Arial" w:cs="Arial"/>
          <w:spacing w:val="-6"/>
          <w:sz w:val="22"/>
        </w:rPr>
        <w:t>m od dna wanny.</w:t>
      </w:r>
    </w:p>
    <w:p w14:paraId="229887A5" w14:textId="77777777" w:rsidR="00E03577" w:rsidRPr="00B1393C" w:rsidRDefault="00E03577" w:rsidP="000E4464">
      <w:pPr>
        <w:pStyle w:val="Akapitzlist"/>
        <w:numPr>
          <w:ilvl w:val="0"/>
          <w:numId w:val="5"/>
        </w:numPr>
        <w:spacing w:before="120" w:line="300" w:lineRule="atLeast"/>
        <w:ind w:left="993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Wszystkie przewody muszą mieć izolację 750V.</w:t>
      </w:r>
    </w:p>
    <w:p w14:paraId="50987FE9" w14:textId="77777777" w:rsidR="00E03577" w:rsidRPr="00B1393C" w:rsidRDefault="00E03577" w:rsidP="000E4464">
      <w:pPr>
        <w:pStyle w:val="Akapitzlist"/>
        <w:numPr>
          <w:ilvl w:val="0"/>
          <w:numId w:val="5"/>
        </w:numPr>
        <w:spacing w:before="120" w:line="300" w:lineRule="atLeast"/>
        <w:ind w:left="993" w:hanging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Ilość gniazd wtykowych w pokojach minimum dwa.</w:t>
      </w:r>
    </w:p>
    <w:p w14:paraId="056FE59D" w14:textId="77777777" w:rsidR="00E03577" w:rsidRDefault="00E03577" w:rsidP="000E0E7D">
      <w:pPr>
        <w:pStyle w:val="Akapitzlist"/>
        <w:numPr>
          <w:ilvl w:val="1"/>
          <w:numId w:val="15"/>
        </w:numPr>
        <w:spacing w:before="120" w:line="300" w:lineRule="atLeast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W przypadku konieczności wykonania np. ogrzewania elektrycznego szczegóły należy uzgodnić indywidualnie.</w:t>
      </w:r>
    </w:p>
    <w:p w14:paraId="153B81F8" w14:textId="77777777" w:rsidR="00E03577" w:rsidRPr="00B1393C" w:rsidRDefault="00E03577" w:rsidP="00E03577">
      <w:pPr>
        <w:tabs>
          <w:tab w:val="left" w:pos="426"/>
        </w:tabs>
        <w:spacing w:before="120" w:line="300" w:lineRule="atLeast"/>
        <w:rPr>
          <w:rFonts w:ascii="Arial" w:hAnsi="Arial" w:cs="Arial"/>
          <w:b/>
          <w:spacing w:val="-6"/>
          <w:sz w:val="22"/>
          <w:u w:val="single"/>
        </w:rPr>
      </w:pPr>
      <w:r w:rsidRPr="00B1393C">
        <w:rPr>
          <w:rFonts w:ascii="Arial" w:hAnsi="Arial" w:cs="Arial"/>
          <w:b/>
          <w:spacing w:val="-6"/>
          <w:sz w:val="22"/>
          <w:u w:val="single"/>
        </w:rPr>
        <w:t>§ 2. Ogólne wymagania dotyczące robót.</w:t>
      </w:r>
    </w:p>
    <w:p w14:paraId="4DEBD24A" w14:textId="77777777" w:rsidR="00184192" w:rsidRDefault="00E03577" w:rsidP="00184192">
      <w:pPr>
        <w:pStyle w:val="Akapitzlist"/>
        <w:numPr>
          <w:ilvl w:val="3"/>
          <w:numId w:val="8"/>
        </w:numPr>
        <w:spacing w:before="12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184192">
        <w:rPr>
          <w:rFonts w:ascii="Arial" w:hAnsi="Arial" w:cs="Arial"/>
          <w:spacing w:val="-6"/>
          <w:sz w:val="22"/>
        </w:rPr>
        <w:t>Wykonawca jest odpowiedzialny za</w:t>
      </w:r>
      <w:r w:rsidR="00984F6C" w:rsidRPr="00184192">
        <w:rPr>
          <w:rFonts w:ascii="Arial" w:hAnsi="Arial" w:cs="Arial"/>
          <w:spacing w:val="-6"/>
          <w:sz w:val="22"/>
        </w:rPr>
        <w:t>:</w:t>
      </w:r>
      <w:r w:rsidRPr="00184192">
        <w:rPr>
          <w:rFonts w:ascii="Arial" w:hAnsi="Arial" w:cs="Arial"/>
          <w:spacing w:val="-6"/>
          <w:sz w:val="22"/>
        </w:rPr>
        <w:t xml:space="preserve"> prowadzenie robót zgodnie z zawartą umową, jakość zastosowanych wyrobów budowlanych oraz zgodność realizacji z poleceniami zarządzającego realizacją umowy (inspektor nadzoru Zamawiającego). </w:t>
      </w:r>
    </w:p>
    <w:p w14:paraId="2786F32F" w14:textId="77777777" w:rsidR="00E82854" w:rsidRDefault="00E03577" w:rsidP="00E82854">
      <w:pPr>
        <w:pStyle w:val="Akapitzlist"/>
        <w:numPr>
          <w:ilvl w:val="3"/>
          <w:numId w:val="8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184192">
        <w:rPr>
          <w:rFonts w:ascii="Arial" w:hAnsi="Arial" w:cs="Arial"/>
          <w:spacing w:val="-6"/>
          <w:sz w:val="22"/>
        </w:rPr>
        <w:t xml:space="preserve">Ekipy remontowe Wykonawcy będą mogły przebywać w budynku przez wszystkie dni tygodnia w godzinach od 7:00 do 18:00, z wyjątkiem niedzieli i świąt. </w:t>
      </w:r>
    </w:p>
    <w:p w14:paraId="7182BB9A" w14:textId="77777777" w:rsidR="00E82854" w:rsidRDefault="00E03577" w:rsidP="00E82854">
      <w:pPr>
        <w:pStyle w:val="Akapitzlist"/>
        <w:numPr>
          <w:ilvl w:val="3"/>
          <w:numId w:val="8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184192">
        <w:rPr>
          <w:rFonts w:ascii="Arial" w:hAnsi="Arial" w:cs="Arial"/>
          <w:spacing w:val="-6"/>
          <w:sz w:val="22"/>
        </w:rPr>
        <w:t xml:space="preserve">Transport i wywóz zdemontowanych elementów, gruzu itp. </w:t>
      </w:r>
      <w:r w:rsidR="00984F6C" w:rsidRPr="00184192">
        <w:rPr>
          <w:rFonts w:ascii="Arial" w:hAnsi="Arial" w:cs="Arial"/>
          <w:spacing w:val="-6"/>
          <w:sz w:val="22"/>
        </w:rPr>
        <w:t>n</w:t>
      </w:r>
      <w:r w:rsidRPr="00184192">
        <w:rPr>
          <w:rFonts w:ascii="Arial" w:hAnsi="Arial" w:cs="Arial"/>
          <w:spacing w:val="-6"/>
          <w:sz w:val="22"/>
        </w:rPr>
        <w:t xml:space="preserve">a wysypisko z wykorzystaniem podwórka będzie mógł się odbywać tylko w sposób uzgodniony z zarządcą budynku. </w:t>
      </w:r>
    </w:p>
    <w:p w14:paraId="7AFC18FF" w14:textId="77777777" w:rsidR="00E82854" w:rsidRDefault="00E03577" w:rsidP="00E82854">
      <w:pPr>
        <w:pStyle w:val="Akapitzlist"/>
        <w:numPr>
          <w:ilvl w:val="3"/>
          <w:numId w:val="8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184192">
        <w:rPr>
          <w:rFonts w:ascii="Arial" w:hAnsi="Arial" w:cs="Arial"/>
          <w:spacing w:val="-6"/>
          <w:sz w:val="22"/>
        </w:rPr>
        <w:t xml:space="preserve">Wykonawca obowiązany jest do utrzymania porządku na klatce schodowej, aby do minimum ograniczyć przedostawanie się kurzu do pomieszczeń nie objętych remontem. </w:t>
      </w:r>
    </w:p>
    <w:p w14:paraId="26F5CBF4" w14:textId="3F64040C" w:rsidR="00E03577" w:rsidRPr="00184192" w:rsidRDefault="00E03577" w:rsidP="00E82854">
      <w:pPr>
        <w:pStyle w:val="Akapitzlist"/>
        <w:numPr>
          <w:ilvl w:val="3"/>
          <w:numId w:val="8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184192">
        <w:rPr>
          <w:rFonts w:ascii="Arial" w:hAnsi="Arial" w:cs="Arial"/>
          <w:spacing w:val="-6"/>
          <w:sz w:val="22"/>
        </w:rPr>
        <w:t>W przypadku posiadania przez inwestora dokumentacji technicznej – zostanie ona przedłożona Wykonawcy.</w:t>
      </w:r>
      <w:r w:rsidR="004E3A9B" w:rsidRPr="00184192">
        <w:rPr>
          <w:rFonts w:ascii="Arial" w:hAnsi="Arial" w:cs="Arial"/>
          <w:spacing w:val="-6"/>
          <w:sz w:val="22"/>
        </w:rPr>
        <w:t xml:space="preserve"> Szczegółowy zakres prac objęty specyfikacją określa przedmiar robót.</w:t>
      </w:r>
    </w:p>
    <w:p w14:paraId="3E9E26B5" w14:textId="77777777" w:rsidR="00E03577" w:rsidRPr="00B1393C" w:rsidRDefault="00E03577" w:rsidP="00E03577">
      <w:pPr>
        <w:spacing w:before="120" w:line="300" w:lineRule="atLeast"/>
        <w:rPr>
          <w:rFonts w:ascii="Arial" w:hAnsi="Arial" w:cs="Arial"/>
          <w:b/>
          <w:spacing w:val="-6"/>
          <w:sz w:val="22"/>
          <w:u w:val="single"/>
        </w:rPr>
      </w:pPr>
      <w:r w:rsidRPr="00B1393C">
        <w:rPr>
          <w:rFonts w:ascii="Arial" w:hAnsi="Arial" w:cs="Arial"/>
          <w:b/>
          <w:spacing w:val="-6"/>
          <w:sz w:val="22"/>
          <w:u w:val="single"/>
        </w:rPr>
        <w:lastRenderedPageBreak/>
        <w:t>§ 3. Teren budowy.</w:t>
      </w:r>
    </w:p>
    <w:p w14:paraId="526EC40C" w14:textId="77777777" w:rsidR="005F11AD" w:rsidRDefault="00E03577" w:rsidP="00E82854">
      <w:pPr>
        <w:pStyle w:val="Akapitzlist"/>
        <w:numPr>
          <w:ilvl w:val="3"/>
          <w:numId w:val="30"/>
        </w:numPr>
        <w:spacing w:before="12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5F11AD">
        <w:rPr>
          <w:rFonts w:ascii="Arial" w:hAnsi="Arial" w:cs="Arial"/>
          <w:spacing w:val="-6"/>
          <w:sz w:val="22"/>
        </w:rPr>
        <w:t xml:space="preserve">Terenem budowy są lokale mieszkalne usytuowane w budynkach pozostających w zarządzie ZGM lub w zarządach WM. </w:t>
      </w:r>
    </w:p>
    <w:p w14:paraId="00F8A941" w14:textId="642126CB" w:rsidR="005F11AD" w:rsidRPr="005F11AD" w:rsidRDefault="005F11AD" w:rsidP="00E82854">
      <w:pPr>
        <w:pStyle w:val="Akapitzlist"/>
        <w:numPr>
          <w:ilvl w:val="3"/>
          <w:numId w:val="30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5F11AD">
        <w:rPr>
          <w:rFonts w:ascii="Arial" w:hAnsi="Arial" w:cs="Arial"/>
          <w:sz w:val="22"/>
          <w:szCs w:val="22"/>
        </w:rPr>
        <w:t>Wykonawca zapewnia zorganizowanie zaplecza robót oraz ponosi koszty utrzymania oraz konserwacji urządzeń i obiektów tymczasowych na placu robót,</w:t>
      </w:r>
    </w:p>
    <w:p w14:paraId="543FCA24" w14:textId="4FBE4BCC" w:rsidR="004E3A9B" w:rsidRDefault="00E03577" w:rsidP="00E82854">
      <w:pPr>
        <w:pStyle w:val="Akapitzlist"/>
        <w:numPr>
          <w:ilvl w:val="3"/>
          <w:numId w:val="30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5F11AD">
        <w:rPr>
          <w:rFonts w:ascii="Arial" w:hAnsi="Arial" w:cs="Arial"/>
          <w:spacing w:val="-6"/>
          <w:sz w:val="22"/>
        </w:rPr>
        <w:t>Adresy poszczególnych lokali są zamieszczone na przedmiarach robót – które równocześnie stanowią poszczególne części Zamówienia.</w:t>
      </w:r>
      <w:r w:rsidR="004E3A9B" w:rsidRPr="005F11AD">
        <w:rPr>
          <w:rFonts w:ascii="Arial" w:hAnsi="Arial" w:cs="Arial"/>
          <w:spacing w:val="-6"/>
          <w:sz w:val="22"/>
        </w:rPr>
        <w:t xml:space="preserve"> </w:t>
      </w:r>
    </w:p>
    <w:p w14:paraId="5B5FBE0A" w14:textId="1DB0D43F" w:rsidR="005F11AD" w:rsidRPr="005F11AD" w:rsidRDefault="005F11AD" w:rsidP="00E82854">
      <w:pPr>
        <w:pStyle w:val="Akapitzlist"/>
        <w:numPr>
          <w:ilvl w:val="3"/>
          <w:numId w:val="30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5F11AD">
        <w:rPr>
          <w:rFonts w:ascii="Arial" w:hAnsi="Arial" w:cs="Arial"/>
          <w:sz w:val="22"/>
          <w:szCs w:val="22"/>
        </w:rPr>
        <w:t>Remontowane lokale znajdują się w budynkach zamieszkałych, w związku z czym Wykonawca zobowiązany jest do przestrzegania następujących zasad:</w:t>
      </w:r>
    </w:p>
    <w:p w14:paraId="47CEFBCE" w14:textId="1583BF56" w:rsidR="005F11AD" w:rsidRPr="005F11AD" w:rsidRDefault="005F11AD" w:rsidP="005F11AD">
      <w:pPr>
        <w:pStyle w:val="Akapitzlist"/>
        <w:numPr>
          <w:ilvl w:val="1"/>
          <w:numId w:val="21"/>
        </w:numPr>
        <w:spacing w:before="60" w:line="300" w:lineRule="atLeast"/>
        <w:ind w:left="851" w:hanging="284"/>
        <w:rPr>
          <w:rFonts w:ascii="Arial" w:hAnsi="Arial" w:cs="Arial"/>
          <w:spacing w:val="-6"/>
          <w:sz w:val="22"/>
        </w:rPr>
      </w:pPr>
      <w:r w:rsidRPr="005F11AD">
        <w:rPr>
          <w:rFonts w:ascii="Arial" w:hAnsi="Arial" w:cs="Arial"/>
          <w:sz w:val="22"/>
          <w:szCs w:val="22"/>
        </w:rPr>
        <w:t xml:space="preserve">miejsca wykonywania robót powinny być tak zorganizowane i zabezpieczone, aby nie stanowiły zagrożenia dla mieszkańców </w:t>
      </w:r>
      <w:r w:rsidRPr="005F11AD">
        <w:rPr>
          <w:rFonts w:ascii="Arial" w:hAnsi="Arial" w:cs="Arial"/>
          <w:sz w:val="22"/>
          <w:szCs w:val="22"/>
          <w:lang w:val="pl-PL"/>
        </w:rPr>
        <w:t xml:space="preserve">tych </w:t>
      </w:r>
      <w:r w:rsidRPr="005F11AD">
        <w:rPr>
          <w:rFonts w:ascii="Arial" w:hAnsi="Arial" w:cs="Arial"/>
          <w:sz w:val="22"/>
          <w:szCs w:val="22"/>
        </w:rPr>
        <w:t>budynk</w:t>
      </w:r>
      <w:r w:rsidRPr="005F11AD">
        <w:rPr>
          <w:rFonts w:ascii="Arial" w:hAnsi="Arial" w:cs="Arial"/>
          <w:sz w:val="22"/>
          <w:szCs w:val="22"/>
          <w:lang w:val="pl-PL"/>
        </w:rPr>
        <w:t>ów</w:t>
      </w:r>
      <w:r w:rsidRPr="005F11AD">
        <w:rPr>
          <w:rFonts w:ascii="Arial" w:hAnsi="Arial" w:cs="Arial"/>
          <w:sz w:val="22"/>
          <w:szCs w:val="22"/>
        </w:rPr>
        <w:t xml:space="preserve"> oraz osób trzecich,</w:t>
      </w:r>
    </w:p>
    <w:p w14:paraId="109F28C3" w14:textId="76060BC2" w:rsidR="005F11AD" w:rsidRPr="005F11AD" w:rsidRDefault="005F11AD" w:rsidP="005F11AD">
      <w:pPr>
        <w:pStyle w:val="Akapitzlist"/>
        <w:numPr>
          <w:ilvl w:val="1"/>
          <w:numId w:val="21"/>
        </w:numPr>
        <w:spacing w:before="60" w:line="300" w:lineRule="atLeast"/>
        <w:ind w:left="851" w:hanging="284"/>
        <w:rPr>
          <w:rFonts w:ascii="Arial" w:hAnsi="Arial" w:cs="Arial"/>
          <w:spacing w:val="-6"/>
          <w:sz w:val="22"/>
        </w:rPr>
      </w:pPr>
      <w:r w:rsidRPr="005F11AD">
        <w:rPr>
          <w:rFonts w:ascii="Arial" w:hAnsi="Arial" w:cs="Arial"/>
          <w:sz w:val="22"/>
          <w:szCs w:val="22"/>
        </w:rPr>
        <w:t>Wykonawca wykona zabezpieczenia miejsca prowadzonych robót zgodnie z odpowiednimi przepisami i wymaganiami niezbędnymi do zachowania bezpieczeństwa oraz rozwiesi stosowne informacje,</w:t>
      </w:r>
    </w:p>
    <w:p w14:paraId="1F2C4B85" w14:textId="7C9D9C22" w:rsidR="005F11AD" w:rsidRPr="005F11AD" w:rsidRDefault="005F11AD" w:rsidP="005F11AD">
      <w:pPr>
        <w:pStyle w:val="Akapitzlist"/>
        <w:numPr>
          <w:ilvl w:val="1"/>
          <w:numId w:val="21"/>
        </w:numPr>
        <w:spacing w:before="60" w:line="300" w:lineRule="atLeast"/>
        <w:ind w:left="851" w:hanging="284"/>
        <w:rPr>
          <w:rFonts w:ascii="Arial" w:hAnsi="Arial" w:cs="Arial"/>
          <w:spacing w:val="-6"/>
          <w:sz w:val="22"/>
        </w:rPr>
      </w:pPr>
      <w:r w:rsidRPr="005F11AD">
        <w:rPr>
          <w:rFonts w:ascii="Arial" w:hAnsi="Arial" w:cs="Arial"/>
          <w:sz w:val="22"/>
          <w:szCs w:val="22"/>
        </w:rPr>
        <w:t>Wykonawca będzie utrzymywał place robót w stanie wolnym od przeszkód komunikacyjnych. Codziennie po zakończeniu robót Wykonawca zobowiązany jest do</w:t>
      </w:r>
      <w:r w:rsidRPr="005F11AD">
        <w:rPr>
          <w:rFonts w:ascii="Arial" w:hAnsi="Arial" w:cs="Arial"/>
          <w:sz w:val="22"/>
          <w:szCs w:val="22"/>
          <w:lang w:val="pl-PL"/>
        </w:rPr>
        <w:t xml:space="preserve"> </w:t>
      </w:r>
      <w:r w:rsidRPr="005F11AD">
        <w:rPr>
          <w:rFonts w:ascii="Arial" w:hAnsi="Arial" w:cs="Arial"/>
          <w:sz w:val="22"/>
          <w:szCs w:val="22"/>
        </w:rPr>
        <w:t>pozostawienia placu robót w</w:t>
      </w:r>
      <w:r w:rsidRPr="005F11AD">
        <w:rPr>
          <w:rFonts w:ascii="Arial" w:hAnsi="Arial" w:cs="Arial"/>
          <w:sz w:val="22"/>
          <w:szCs w:val="22"/>
          <w:lang w:val="pl-PL"/>
        </w:rPr>
        <w:t xml:space="preserve"> </w:t>
      </w:r>
      <w:r w:rsidRPr="005F11AD">
        <w:rPr>
          <w:rFonts w:ascii="Arial" w:hAnsi="Arial" w:cs="Arial"/>
          <w:sz w:val="22"/>
          <w:szCs w:val="22"/>
        </w:rPr>
        <w:t>stanie uporządkowanym, nie powodującym zagrożenia dla zdrowia i</w:t>
      </w:r>
      <w:r w:rsidRPr="005F11AD">
        <w:rPr>
          <w:rFonts w:ascii="Arial" w:hAnsi="Arial" w:cs="Arial"/>
          <w:sz w:val="22"/>
          <w:szCs w:val="22"/>
          <w:lang w:val="pl-PL"/>
        </w:rPr>
        <w:t xml:space="preserve"> </w:t>
      </w:r>
      <w:r w:rsidRPr="005F11AD">
        <w:rPr>
          <w:rFonts w:ascii="Arial" w:hAnsi="Arial" w:cs="Arial"/>
          <w:sz w:val="22"/>
          <w:szCs w:val="22"/>
        </w:rPr>
        <w:t>życia ludzi oraz nie utrudniającym mieszkańcom korzystanie z nieruchomości, w</w:t>
      </w:r>
      <w:r w:rsidRPr="005F11AD">
        <w:rPr>
          <w:rFonts w:ascii="Arial" w:hAnsi="Arial" w:cs="Arial"/>
          <w:sz w:val="22"/>
          <w:szCs w:val="22"/>
          <w:lang w:val="pl-PL"/>
        </w:rPr>
        <w:t> </w:t>
      </w:r>
      <w:r w:rsidRPr="005F11AD">
        <w:rPr>
          <w:rFonts w:ascii="Arial" w:hAnsi="Arial" w:cs="Arial"/>
          <w:sz w:val="22"/>
          <w:szCs w:val="22"/>
        </w:rPr>
        <w:t>stopniu wyższym, niż konieczny do zachowania warunków bezpieczeństwa,</w:t>
      </w:r>
    </w:p>
    <w:p w14:paraId="7672BFF6" w14:textId="129B9AD4" w:rsidR="005F11AD" w:rsidRPr="005F11AD" w:rsidRDefault="005F11AD" w:rsidP="005F11AD">
      <w:pPr>
        <w:pStyle w:val="Akapitzlist"/>
        <w:numPr>
          <w:ilvl w:val="1"/>
          <w:numId w:val="21"/>
        </w:numPr>
        <w:spacing w:before="60" w:line="300" w:lineRule="atLeast"/>
        <w:ind w:left="851" w:hanging="284"/>
        <w:rPr>
          <w:rFonts w:ascii="Arial" w:hAnsi="Arial" w:cs="Arial"/>
          <w:spacing w:val="-6"/>
          <w:sz w:val="22"/>
        </w:rPr>
      </w:pPr>
      <w:r w:rsidRPr="005F11AD">
        <w:rPr>
          <w:rFonts w:ascii="Arial" w:hAnsi="Arial" w:cs="Arial"/>
          <w:sz w:val="22"/>
          <w:szCs w:val="22"/>
        </w:rPr>
        <w:t xml:space="preserve">Wykonawca zobowiązany jest do zapewnienia tymczasowych bezpiecznych traktów dla </w:t>
      </w:r>
      <w:r w:rsidRPr="00E82854">
        <w:rPr>
          <w:rFonts w:ascii="Arial" w:hAnsi="Arial" w:cs="Arial"/>
          <w:sz w:val="22"/>
          <w:szCs w:val="22"/>
        </w:rPr>
        <w:t>ruchu pieszego i</w:t>
      </w:r>
      <w:r w:rsidRPr="00E82854">
        <w:rPr>
          <w:rFonts w:ascii="Arial" w:hAnsi="Arial" w:cs="Arial"/>
          <w:sz w:val="22"/>
          <w:szCs w:val="22"/>
          <w:lang w:val="pl-PL"/>
        </w:rPr>
        <w:t xml:space="preserve"> </w:t>
      </w:r>
      <w:r w:rsidRPr="00E82854">
        <w:rPr>
          <w:rFonts w:ascii="Arial" w:hAnsi="Arial" w:cs="Arial"/>
          <w:sz w:val="22"/>
          <w:szCs w:val="22"/>
        </w:rPr>
        <w:t>samochodowego</w:t>
      </w:r>
      <w:r w:rsidRPr="00137148">
        <w:rPr>
          <w:rFonts w:cs="Arial"/>
          <w:sz w:val="22"/>
          <w:szCs w:val="22"/>
        </w:rPr>
        <w:t>,</w:t>
      </w:r>
    </w:p>
    <w:p w14:paraId="2E3A9F7F" w14:textId="77777777" w:rsidR="00E03577" w:rsidRPr="00B1393C" w:rsidRDefault="00E03577" w:rsidP="00E03577">
      <w:pPr>
        <w:tabs>
          <w:tab w:val="left" w:pos="426"/>
        </w:tabs>
        <w:spacing w:before="120" w:line="300" w:lineRule="atLeast"/>
        <w:rPr>
          <w:rFonts w:ascii="Arial" w:hAnsi="Arial" w:cs="Arial"/>
          <w:b/>
          <w:spacing w:val="-6"/>
          <w:sz w:val="22"/>
          <w:u w:val="single"/>
        </w:rPr>
      </w:pPr>
      <w:r w:rsidRPr="00B1393C">
        <w:rPr>
          <w:rFonts w:ascii="Arial" w:hAnsi="Arial" w:cs="Arial"/>
          <w:b/>
          <w:spacing w:val="-6"/>
          <w:sz w:val="22"/>
          <w:u w:val="single"/>
        </w:rPr>
        <w:t>§ 4</w:t>
      </w:r>
      <w:r w:rsidRPr="00984F6C">
        <w:rPr>
          <w:rFonts w:ascii="Arial" w:hAnsi="Arial" w:cs="Arial"/>
          <w:b/>
          <w:spacing w:val="-6"/>
          <w:sz w:val="22"/>
          <w:u w:val="single"/>
        </w:rPr>
        <w:t xml:space="preserve">. </w:t>
      </w:r>
      <w:r w:rsidR="00984F6C" w:rsidRPr="00984F6C">
        <w:rPr>
          <w:rFonts w:ascii="Arial" w:hAnsi="Arial" w:cs="Arial"/>
          <w:b/>
          <w:spacing w:val="-6"/>
          <w:sz w:val="22"/>
          <w:u w:val="single"/>
        </w:rPr>
        <w:t>Ogólne wymagania dotyczące wyrobów budowlanych</w:t>
      </w:r>
    </w:p>
    <w:p w14:paraId="3954D48D" w14:textId="559FCBF6" w:rsidR="004A29F1" w:rsidRDefault="00E03577" w:rsidP="001E68B5">
      <w:pPr>
        <w:pStyle w:val="Akapitzlist"/>
        <w:numPr>
          <w:ilvl w:val="3"/>
          <w:numId w:val="29"/>
        </w:numPr>
        <w:spacing w:before="12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4A29F1">
        <w:rPr>
          <w:rFonts w:ascii="Arial" w:hAnsi="Arial" w:cs="Arial"/>
          <w:spacing w:val="-6"/>
          <w:sz w:val="22"/>
        </w:rPr>
        <w:t xml:space="preserve">Do realizacji robót Wykonawca może użyć tylko te wyroby budowlane i urządzenia, które posiadają: aprobatę techniczną ITB, obowiązkowy certyfikat zgodności i oznaczenia znakiem bezpieczeństwa „B” lub „CE” lub dobrowolny certyfikat zgodności i oznaczenie nadanymi znakami zgodności  („PN”, „E”, „Q”) lub deklarację zgodności z obowiązującymi przepisami oraz Polskimi Normami i aprobatą techniczną. </w:t>
      </w:r>
    </w:p>
    <w:p w14:paraId="06EDB3FC" w14:textId="77777777" w:rsidR="004A29F1" w:rsidRDefault="00E03577" w:rsidP="001E68B5">
      <w:pPr>
        <w:pStyle w:val="Akapitzlist"/>
        <w:numPr>
          <w:ilvl w:val="3"/>
          <w:numId w:val="29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4A29F1">
        <w:rPr>
          <w:rFonts w:ascii="Arial" w:hAnsi="Arial" w:cs="Arial"/>
          <w:spacing w:val="-6"/>
          <w:sz w:val="22"/>
        </w:rPr>
        <w:t xml:space="preserve">Wykonawca będzie ponosił wszystkie koszty pozyskania i dostarczenia na miejsce robót wszelkich wyrobów budowlanych. </w:t>
      </w:r>
    </w:p>
    <w:p w14:paraId="771743DB" w14:textId="77777777" w:rsidR="004A29F1" w:rsidRDefault="00E03577" w:rsidP="001E68B5">
      <w:pPr>
        <w:pStyle w:val="Akapitzlist"/>
        <w:numPr>
          <w:ilvl w:val="3"/>
          <w:numId w:val="29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4A29F1">
        <w:rPr>
          <w:rFonts w:ascii="Arial" w:hAnsi="Arial" w:cs="Arial"/>
          <w:spacing w:val="-6"/>
          <w:sz w:val="22"/>
        </w:rPr>
        <w:t xml:space="preserve">Za jakość wyrobów odpowiada Wykonawca. Wyroby uznane przez Zamawiającego za niezgodne z  w/w wymogami i Specyfikacji technicznej muszą być niezwłocznie usunięte przez Wykonawcę z miejsca wykonywania robót. </w:t>
      </w:r>
    </w:p>
    <w:p w14:paraId="6F175A9F" w14:textId="77777777" w:rsidR="004A29F1" w:rsidRDefault="00E03577" w:rsidP="001E68B5">
      <w:pPr>
        <w:pStyle w:val="Akapitzlist"/>
        <w:numPr>
          <w:ilvl w:val="3"/>
          <w:numId w:val="29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4A29F1">
        <w:rPr>
          <w:rFonts w:ascii="Arial" w:hAnsi="Arial" w:cs="Arial"/>
          <w:spacing w:val="-6"/>
          <w:sz w:val="22"/>
        </w:rPr>
        <w:t xml:space="preserve">Wykonawca jest zobowiązany zabezpieczyć składowane wyroby przed uszkodzeniem. </w:t>
      </w:r>
    </w:p>
    <w:p w14:paraId="1A058B81" w14:textId="5293119B" w:rsidR="00E03577" w:rsidRDefault="00E03577" w:rsidP="001E68B5">
      <w:pPr>
        <w:pStyle w:val="Akapitzlist"/>
        <w:numPr>
          <w:ilvl w:val="3"/>
          <w:numId w:val="29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4A29F1">
        <w:rPr>
          <w:rFonts w:ascii="Arial" w:hAnsi="Arial" w:cs="Arial"/>
          <w:spacing w:val="-6"/>
          <w:sz w:val="22"/>
        </w:rPr>
        <w:t>Jeśli Wykonawca zamierza użyć w jakimś szczególnym przypadku wyroby zamienne, winien  niezwłocznie poinformować o tym Zamawiającego i uzyskać jego zgodę na użycie wyrobów zamiennych.</w:t>
      </w:r>
    </w:p>
    <w:p w14:paraId="6A52BD3A" w14:textId="77777777" w:rsidR="000A6C5F" w:rsidRPr="000A6C5F" w:rsidRDefault="000A6C5F" w:rsidP="001E68B5">
      <w:pPr>
        <w:pStyle w:val="Akapitzlist"/>
        <w:numPr>
          <w:ilvl w:val="3"/>
          <w:numId w:val="29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z w:val="22"/>
          <w:szCs w:val="22"/>
        </w:rPr>
        <w:t>K</w:t>
      </w:r>
      <w:r w:rsidRPr="000A6C5F">
        <w:rPr>
          <w:rFonts w:ascii="Arial" w:hAnsi="Arial" w:cs="Arial"/>
          <w:sz w:val="22"/>
          <w:szCs w:val="22"/>
        </w:rPr>
        <w:t xml:space="preserve">ażdorazowo na żądanie Zamawiającego, Wykonawca obowiązany jest przedłożyć do wglądu dowody zakupu wyrobów podstawowych. </w:t>
      </w:r>
    </w:p>
    <w:p w14:paraId="0C197A5E" w14:textId="75C55F0D" w:rsidR="000A6C5F" w:rsidRPr="000A6C5F" w:rsidRDefault="000A6C5F" w:rsidP="001E68B5">
      <w:pPr>
        <w:pStyle w:val="Akapitzlist"/>
        <w:numPr>
          <w:ilvl w:val="3"/>
          <w:numId w:val="29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0A6C5F"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>jest</w:t>
      </w:r>
      <w:r w:rsidRPr="000A6C5F">
        <w:rPr>
          <w:rFonts w:ascii="Arial" w:hAnsi="Arial" w:cs="Arial"/>
          <w:sz w:val="22"/>
          <w:szCs w:val="22"/>
        </w:rPr>
        <w:t xml:space="preserve"> zobowiązany </w:t>
      </w:r>
      <w:r>
        <w:rPr>
          <w:rFonts w:ascii="Arial" w:hAnsi="Arial" w:cs="Arial"/>
          <w:sz w:val="22"/>
          <w:szCs w:val="22"/>
        </w:rPr>
        <w:t xml:space="preserve">do </w:t>
      </w:r>
      <w:r w:rsidRPr="000A6C5F">
        <w:rPr>
          <w:rFonts w:ascii="Arial" w:hAnsi="Arial" w:cs="Arial"/>
          <w:sz w:val="22"/>
          <w:szCs w:val="22"/>
        </w:rPr>
        <w:t>przedłoż</w:t>
      </w:r>
      <w:r>
        <w:rPr>
          <w:rFonts w:ascii="Arial" w:hAnsi="Arial" w:cs="Arial"/>
          <w:sz w:val="22"/>
          <w:szCs w:val="22"/>
        </w:rPr>
        <w:t>enia</w:t>
      </w:r>
      <w:r w:rsidRPr="000A6C5F">
        <w:rPr>
          <w:rFonts w:ascii="Arial" w:hAnsi="Arial" w:cs="Arial"/>
          <w:sz w:val="22"/>
          <w:szCs w:val="22"/>
        </w:rPr>
        <w:t xml:space="preserve"> Zamawiającemu atest</w:t>
      </w:r>
      <w:r>
        <w:rPr>
          <w:rFonts w:ascii="Arial" w:hAnsi="Arial" w:cs="Arial"/>
          <w:sz w:val="22"/>
          <w:szCs w:val="22"/>
        </w:rPr>
        <w:t>ów</w:t>
      </w:r>
      <w:r w:rsidRPr="000A6C5F">
        <w:rPr>
          <w:rFonts w:ascii="Arial" w:hAnsi="Arial" w:cs="Arial"/>
          <w:sz w:val="22"/>
          <w:szCs w:val="22"/>
        </w:rPr>
        <w:t xml:space="preserve"> stwierdzając</w:t>
      </w:r>
      <w:r>
        <w:rPr>
          <w:rFonts w:ascii="Arial" w:hAnsi="Arial" w:cs="Arial"/>
          <w:sz w:val="22"/>
          <w:szCs w:val="22"/>
        </w:rPr>
        <w:t>ych</w:t>
      </w:r>
      <w:r w:rsidRPr="000A6C5F">
        <w:rPr>
          <w:rFonts w:ascii="Arial" w:hAnsi="Arial" w:cs="Arial"/>
          <w:sz w:val="22"/>
          <w:szCs w:val="22"/>
        </w:rPr>
        <w:t xml:space="preserve"> zgodność użytych wyrobów (materiałów) budowlanych z obowiązującymi normami, a także będzie zobowiązany do przedłożenia, do wglądu, na zakupione przez siebie wyroby (materiały) faktur oraz dostarczenia kart gwarancyjnych i wszelkich innych </w:t>
      </w:r>
      <w:r w:rsidRPr="000A6C5F">
        <w:rPr>
          <w:rFonts w:ascii="Arial" w:hAnsi="Arial" w:cs="Arial"/>
          <w:sz w:val="22"/>
          <w:szCs w:val="22"/>
        </w:rPr>
        <w:lastRenderedPageBreak/>
        <w:t>związanych z tym dokumentów koniecznych do realizacji uprawnień wobec producenta lub sprzedawcy tych wyrobów (materiałów);</w:t>
      </w:r>
    </w:p>
    <w:p w14:paraId="61C58876" w14:textId="77777777" w:rsidR="00E03577" w:rsidRPr="00B1393C" w:rsidRDefault="00E03577" w:rsidP="00656793">
      <w:pPr>
        <w:tabs>
          <w:tab w:val="left" w:pos="426"/>
        </w:tabs>
        <w:spacing w:before="240" w:line="300" w:lineRule="atLeast"/>
        <w:rPr>
          <w:rFonts w:ascii="Arial" w:hAnsi="Arial" w:cs="Arial"/>
          <w:b/>
          <w:spacing w:val="-6"/>
          <w:sz w:val="22"/>
          <w:u w:val="single"/>
        </w:rPr>
      </w:pPr>
      <w:r w:rsidRPr="00B1393C">
        <w:rPr>
          <w:rFonts w:ascii="Arial" w:hAnsi="Arial" w:cs="Arial"/>
          <w:b/>
          <w:spacing w:val="-6"/>
          <w:sz w:val="22"/>
          <w:u w:val="single"/>
        </w:rPr>
        <w:t>§ 5. Wykonanie robót.</w:t>
      </w:r>
    </w:p>
    <w:p w14:paraId="3C25B91D" w14:textId="77777777" w:rsidR="00396919" w:rsidRDefault="00E03577" w:rsidP="00396919">
      <w:pPr>
        <w:pStyle w:val="Akapitzlist"/>
        <w:numPr>
          <w:ilvl w:val="6"/>
          <w:numId w:val="29"/>
        </w:numPr>
        <w:spacing w:before="12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396919">
        <w:rPr>
          <w:rFonts w:ascii="Arial" w:hAnsi="Arial" w:cs="Arial"/>
          <w:spacing w:val="-6"/>
          <w:sz w:val="22"/>
        </w:rPr>
        <w:t xml:space="preserve">Wykonawca zobowiązany jest do uzgodnienia z zarządcą budynku możliwości poboru mediów oraz opłaty i sposób rozliczenia za korzystanie z nich.  </w:t>
      </w:r>
    </w:p>
    <w:p w14:paraId="15B4F9AC" w14:textId="77777777" w:rsidR="00396919" w:rsidRDefault="00E03577" w:rsidP="00184192">
      <w:pPr>
        <w:pStyle w:val="Akapitzlist"/>
        <w:numPr>
          <w:ilvl w:val="6"/>
          <w:numId w:val="29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396919">
        <w:rPr>
          <w:rFonts w:ascii="Arial" w:hAnsi="Arial" w:cs="Arial"/>
          <w:spacing w:val="-6"/>
          <w:sz w:val="22"/>
        </w:rPr>
        <w:t xml:space="preserve">Prowizoryczne zasilanie w energię elektryczną pustostanu wykonawca musi wykonać we własnym zakresie. </w:t>
      </w:r>
    </w:p>
    <w:p w14:paraId="2001F785" w14:textId="6A1E816B" w:rsidR="00396919" w:rsidRPr="00396919" w:rsidRDefault="00396919" w:rsidP="00184192">
      <w:pPr>
        <w:pStyle w:val="Akapitzlist"/>
        <w:numPr>
          <w:ilvl w:val="6"/>
          <w:numId w:val="29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396919">
        <w:rPr>
          <w:rFonts w:ascii="Arial" w:hAnsi="Arial" w:cs="Arial"/>
          <w:sz w:val="22"/>
          <w:szCs w:val="22"/>
        </w:rPr>
        <w:t xml:space="preserve">Zamawiający wymaga, aby odpady powstałe w wyniku wykonywania przedmiotu zamówienia zostały zagospodarowane przez Wykonawcę zgodnie z obowiązującymi przepisami. Wykonawca jest wytwórcą odpadów w rozumieniu ustawy z dnia 14 grudnia 2012 r. o odpadach (tj. Dz. U. z 2023 r. poz. 1587 z </w:t>
      </w:r>
      <w:proofErr w:type="spellStart"/>
      <w:r w:rsidRPr="00396919">
        <w:rPr>
          <w:rFonts w:ascii="Arial" w:hAnsi="Arial" w:cs="Arial"/>
          <w:sz w:val="22"/>
          <w:szCs w:val="22"/>
        </w:rPr>
        <w:t>późn</w:t>
      </w:r>
      <w:proofErr w:type="spellEnd"/>
      <w:r w:rsidRPr="00396919">
        <w:rPr>
          <w:rFonts w:ascii="Arial" w:hAnsi="Arial" w:cs="Arial"/>
          <w:sz w:val="22"/>
          <w:szCs w:val="22"/>
        </w:rPr>
        <w:t>. zm.);</w:t>
      </w:r>
    </w:p>
    <w:p w14:paraId="72110456" w14:textId="396D167D" w:rsidR="00E03577" w:rsidRPr="007B7411" w:rsidRDefault="00E03577" w:rsidP="00184192">
      <w:pPr>
        <w:pStyle w:val="Akapitzlist"/>
        <w:numPr>
          <w:ilvl w:val="6"/>
          <w:numId w:val="29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7B7411">
        <w:rPr>
          <w:rFonts w:ascii="Arial" w:hAnsi="Arial" w:cs="Arial"/>
          <w:spacing w:val="-6"/>
          <w:sz w:val="22"/>
        </w:rPr>
        <w:t>Wykonanie robót winno być zgodne z aktualnymi przepisami, Prawem Budowlanym, przepisami szczegółowymi, Polskimi Normami, specyfikacją techniczną oraz z zapisami umowy na realizację robót</w:t>
      </w:r>
      <w:r w:rsidR="00396919" w:rsidRPr="007B7411">
        <w:rPr>
          <w:rFonts w:ascii="Arial" w:hAnsi="Arial" w:cs="Arial"/>
          <w:spacing w:val="-6"/>
          <w:sz w:val="22"/>
        </w:rPr>
        <w:t>, w szczególności:</w:t>
      </w:r>
    </w:p>
    <w:p w14:paraId="5D39FF24" w14:textId="7654DF9D" w:rsidR="00396919" w:rsidRPr="007B7411" w:rsidRDefault="00396919" w:rsidP="00184192">
      <w:pPr>
        <w:pStyle w:val="Akapitzlist"/>
        <w:numPr>
          <w:ilvl w:val="1"/>
          <w:numId w:val="27"/>
        </w:numPr>
        <w:spacing w:before="60" w:line="300" w:lineRule="atLeast"/>
        <w:ind w:left="851" w:hanging="284"/>
        <w:rPr>
          <w:rFonts w:ascii="Arial" w:hAnsi="Arial" w:cs="Arial"/>
          <w:spacing w:val="-6"/>
          <w:sz w:val="22"/>
        </w:rPr>
      </w:pPr>
      <w:r w:rsidRPr="007B7411">
        <w:rPr>
          <w:rFonts w:ascii="Arial" w:hAnsi="Arial" w:cs="Arial"/>
          <w:sz w:val="22"/>
          <w:szCs w:val="22"/>
        </w:rPr>
        <w:t>ustawy z dnia 07.07.1994 r. – prawo budowlane (tj. Dz. U. z 202</w:t>
      </w:r>
      <w:r w:rsidR="00684B58">
        <w:rPr>
          <w:rFonts w:ascii="Arial" w:hAnsi="Arial" w:cs="Arial"/>
          <w:sz w:val="22"/>
          <w:szCs w:val="22"/>
        </w:rPr>
        <w:t>4</w:t>
      </w:r>
      <w:r w:rsidRPr="007B7411">
        <w:rPr>
          <w:rFonts w:ascii="Arial" w:hAnsi="Arial" w:cs="Arial"/>
          <w:sz w:val="22"/>
          <w:szCs w:val="22"/>
        </w:rPr>
        <w:t xml:space="preserve"> r. poz. </w:t>
      </w:r>
      <w:r w:rsidR="00684B58">
        <w:rPr>
          <w:rFonts w:ascii="Arial" w:hAnsi="Arial" w:cs="Arial"/>
          <w:sz w:val="22"/>
          <w:szCs w:val="22"/>
        </w:rPr>
        <w:t>725</w:t>
      </w:r>
      <w:r w:rsidRPr="007B7411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7B7411">
        <w:rPr>
          <w:rFonts w:ascii="Arial" w:hAnsi="Arial" w:cs="Arial"/>
          <w:sz w:val="22"/>
          <w:szCs w:val="22"/>
        </w:rPr>
        <w:t>późn</w:t>
      </w:r>
      <w:proofErr w:type="spellEnd"/>
      <w:r w:rsidRPr="007B7411">
        <w:rPr>
          <w:rFonts w:ascii="Arial" w:hAnsi="Arial" w:cs="Arial"/>
          <w:sz w:val="22"/>
          <w:szCs w:val="22"/>
        </w:rPr>
        <w:t>. zm.),</w:t>
      </w:r>
    </w:p>
    <w:p w14:paraId="3190BC22" w14:textId="109D0886" w:rsidR="00396919" w:rsidRPr="007B7411" w:rsidRDefault="00396919" w:rsidP="00184192">
      <w:pPr>
        <w:pStyle w:val="Akapitzlist"/>
        <w:numPr>
          <w:ilvl w:val="1"/>
          <w:numId w:val="27"/>
        </w:numPr>
        <w:spacing w:before="60" w:line="300" w:lineRule="atLeast"/>
        <w:ind w:left="851" w:hanging="284"/>
        <w:rPr>
          <w:rFonts w:ascii="Arial" w:hAnsi="Arial" w:cs="Arial"/>
          <w:spacing w:val="-6"/>
          <w:sz w:val="22"/>
        </w:rPr>
      </w:pPr>
      <w:r w:rsidRPr="007B7411">
        <w:rPr>
          <w:rFonts w:ascii="Arial" w:hAnsi="Arial" w:cs="Arial"/>
          <w:sz w:val="22"/>
          <w:szCs w:val="22"/>
        </w:rPr>
        <w:t xml:space="preserve">ustawy z dnia 16.04.2004 r. o wyrobach budowlanych (tj. Dz. U. z 2021 r. poz. 1213 z </w:t>
      </w:r>
      <w:proofErr w:type="spellStart"/>
      <w:r w:rsidRPr="007B7411">
        <w:rPr>
          <w:rFonts w:ascii="Arial" w:hAnsi="Arial" w:cs="Arial"/>
          <w:sz w:val="22"/>
          <w:szCs w:val="22"/>
        </w:rPr>
        <w:t>późn</w:t>
      </w:r>
      <w:proofErr w:type="spellEnd"/>
      <w:r w:rsidRPr="007B7411">
        <w:rPr>
          <w:rFonts w:ascii="Arial" w:hAnsi="Arial" w:cs="Arial"/>
          <w:sz w:val="22"/>
          <w:szCs w:val="22"/>
        </w:rPr>
        <w:t>. zm.),</w:t>
      </w:r>
    </w:p>
    <w:p w14:paraId="1388C98B" w14:textId="60447690" w:rsidR="00396919" w:rsidRPr="007B7411" w:rsidRDefault="007B7411" w:rsidP="00184192">
      <w:pPr>
        <w:pStyle w:val="Akapitzlist"/>
        <w:numPr>
          <w:ilvl w:val="1"/>
          <w:numId w:val="27"/>
        </w:numPr>
        <w:spacing w:before="60" w:line="300" w:lineRule="atLeast"/>
        <w:ind w:left="851" w:hanging="284"/>
        <w:rPr>
          <w:rFonts w:ascii="Arial" w:hAnsi="Arial" w:cs="Arial"/>
          <w:spacing w:val="-6"/>
          <w:sz w:val="22"/>
        </w:rPr>
      </w:pPr>
      <w:r w:rsidRPr="007B7411">
        <w:rPr>
          <w:rFonts w:ascii="Arial" w:hAnsi="Arial" w:cs="Arial"/>
          <w:sz w:val="22"/>
          <w:szCs w:val="22"/>
        </w:rPr>
        <w:t>ustawy z dnia 23.07.2003 r. o ochronie zabytków i opiece nad zabytkami (tj. Dz. U. z 202</w:t>
      </w:r>
      <w:r w:rsidR="00193CB7">
        <w:rPr>
          <w:rFonts w:ascii="Arial" w:hAnsi="Arial" w:cs="Arial"/>
          <w:sz w:val="22"/>
          <w:szCs w:val="22"/>
        </w:rPr>
        <w:t>4</w:t>
      </w:r>
      <w:r w:rsidRPr="007B7411">
        <w:rPr>
          <w:rFonts w:ascii="Arial" w:hAnsi="Arial" w:cs="Arial"/>
          <w:sz w:val="22"/>
          <w:szCs w:val="22"/>
        </w:rPr>
        <w:t xml:space="preserve"> r. poz. </w:t>
      </w:r>
      <w:r w:rsidR="00193CB7">
        <w:rPr>
          <w:rFonts w:ascii="Arial" w:hAnsi="Arial" w:cs="Arial"/>
          <w:sz w:val="22"/>
          <w:szCs w:val="22"/>
        </w:rPr>
        <w:t>1292</w:t>
      </w:r>
      <w:r w:rsidRPr="007B7411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7B7411">
        <w:rPr>
          <w:rFonts w:ascii="Arial" w:hAnsi="Arial" w:cs="Arial"/>
          <w:sz w:val="22"/>
          <w:szCs w:val="22"/>
        </w:rPr>
        <w:t>późn</w:t>
      </w:r>
      <w:proofErr w:type="spellEnd"/>
      <w:r w:rsidRPr="007B7411">
        <w:rPr>
          <w:rFonts w:ascii="Arial" w:hAnsi="Arial" w:cs="Arial"/>
          <w:sz w:val="22"/>
          <w:szCs w:val="22"/>
        </w:rPr>
        <w:t>. zm.),</w:t>
      </w:r>
    </w:p>
    <w:p w14:paraId="25A6266A" w14:textId="34D44CFD" w:rsidR="007B7411" w:rsidRDefault="007B7411" w:rsidP="00184192">
      <w:pPr>
        <w:spacing w:before="60" w:line="300" w:lineRule="atLeast"/>
        <w:ind w:left="567"/>
        <w:rPr>
          <w:rFonts w:ascii="Arial" w:hAnsi="Arial" w:cs="Arial"/>
          <w:sz w:val="22"/>
          <w:szCs w:val="22"/>
        </w:rPr>
      </w:pPr>
      <w:r w:rsidRPr="007B7411">
        <w:rPr>
          <w:rFonts w:ascii="Arial" w:hAnsi="Arial" w:cs="Arial"/>
          <w:sz w:val="22"/>
          <w:szCs w:val="22"/>
        </w:rPr>
        <w:t>oraz właściwych przepisów wykonawczych;</w:t>
      </w:r>
    </w:p>
    <w:p w14:paraId="544934FB" w14:textId="2C33543C" w:rsidR="00184192" w:rsidRPr="00184192" w:rsidRDefault="00184192" w:rsidP="00184192">
      <w:pPr>
        <w:pStyle w:val="Akapitzlist"/>
        <w:numPr>
          <w:ilvl w:val="6"/>
          <w:numId w:val="29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bookmarkStart w:id="3" w:name="_Hlk85008241"/>
      <w:r>
        <w:rPr>
          <w:rFonts w:ascii="Arial" w:hAnsi="Arial" w:cs="Arial"/>
          <w:color w:val="000000"/>
          <w:sz w:val="22"/>
          <w:szCs w:val="22"/>
        </w:rPr>
        <w:t>P</w:t>
      </w:r>
      <w:r w:rsidRPr="00184192">
        <w:rPr>
          <w:rFonts w:ascii="Arial" w:hAnsi="Arial" w:cs="Arial"/>
          <w:color w:val="000000"/>
          <w:sz w:val="22"/>
          <w:szCs w:val="22"/>
        </w:rPr>
        <w:t>o zakończeniu robót Wykonawca będzie zobowiązany przekazać Zamawiającemu dokumentację powykonawczą obejmującą protokoły odbiorów robót, wyniki prób szczelności, opisy i rysunki dotyczące realizacji poszczególnych robót, dokumenty dla zastosowanych urządzeń i materiałów, w tym wszelkie wymagane atesty i gwarancje, instrukcje obsługi oraz książkę obmiarów</w:t>
      </w:r>
      <w:bookmarkEnd w:id="3"/>
      <w:r w:rsidRPr="00184192">
        <w:rPr>
          <w:rFonts w:ascii="Arial" w:hAnsi="Arial" w:cs="Arial"/>
          <w:color w:val="000000"/>
          <w:sz w:val="22"/>
          <w:szCs w:val="22"/>
        </w:rPr>
        <w:t xml:space="preserve"> a także inne opracowania. </w:t>
      </w:r>
      <w:bookmarkStart w:id="4" w:name="_Hlk188617751"/>
      <w:r w:rsidRPr="00184192">
        <w:rPr>
          <w:rFonts w:ascii="Arial" w:hAnsi="Arial" w:cs="Arial"/>
          <w:color w:val="000000"/>
          <w:sz w:val="22"/>
          <w:szCs w:val="22"/>
        </w:rPr>
        <w:t>W przypadku zmian wymagających uzgodnień, Wykonawca uzgodni dokumentację powykonawczą na własny koszt i własnym staraniem,</w:t>
      </w:r>
      <w:bookmarkEnd w:id="4"/>
    </w:p>
    <w:p w14:paraId="038B6C7F" w14:textId="71CE763C" w:rsidR="00184192" w:rsidRPr="00184192" w:rsidRDefault="00184192" w:rsidP="00184192">
      <w:pPr>
        <w:pStyle w:val="Akapitzlist"/>
        <w:numPr>
          <w:ilvl w:val="6"/>
          <w:numId w:val="29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>S</w:t>
      </w:r>
      <w:r w:rsidRPr="00184192">
        <w:rPr>
          <w:rFonts w:ascii="Arial" w:hAnsi="Arial" w:cs="Arial"/>
          <w:color w:val="000000"/>
          <w:sz w:val="22"/>
          <w:szCs w:val="22"/>
        </w:rPr>
        <w:t>kompletowana dokumentacja powykonawcza zostanie przekazana Zamawiającemu w wersji papierowej i elektronicznej w 2 egzemplarzach, w terminie nie dłuższym niż 7 dni roboczych od dnia zgłoszenia robót przez Wykonawcę do odbioru końcowego.</w:t>
      </w:r>
    </w:p>
    <w:p w14:paraId="11E03F8C" w14:textId="77777777" w:rsidR="00E03577" w:rsidRPr="00B1393C" w:rsidRDefault="00E03577" w:rsidP="00656793">
      <w:pPr>
        <w:tabs>
          <w:tab w:val="left" w:pos="426"/>
        </w:tabs>
        <w:spacing w:before="240" w:line="300" w:lineRule="atLeast"/>
        <w:rPr>
          <w:rFonts w:ascii="Arial" w:hAnsi="Arial" w:cs="Arial"/>
          <w:b/>
          <w:spacing w:val="-6"/>
          <w:sz w:val="22"/>
          <w:u w:val="single"/>
        </w:rPr>
      </w:pPr>
      <w:r w:rsidRPr="00B1393C">
        <w:rPr>
          <w:rFonts w:ascii="Arial" w:hAnsi="Arial" w:cs="Arial"/>
          <w:b/>
          <w:spacing w:val="-6"/>
          <w:sz w:val="22"/>
          <w:u w:val="single"/>
        </w:rPr>
        <w:t xml:space="preserve">§ 6. Sprzęt </w:t>
      </w:r>
    </w:p>
    <w:p w14:paraId="62F28B57" w14:textId="77777777" w:rsidR="00E03577" w:rsidRPr="00B1393C" w:rsidRDefault="00E03577" w:rsidP="00656793">
      <w:pPr>
        <w:spacing w:before="120" w:line="300" w:lineRule="atLeast"/>
        <w:ind w:left="426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Ogólne wymagania dotyczące sprzętu Wykonawca jest obowiązany do używania jedynie takiego sprzętu, który nie spowoduje niekorzystnego wpływu na jakość wykonywanych robót i na środowisko. Sprzęt używany do wykonania robót powinien być zgodny z ofertą Wykonawcy. Sprzęt i urządzenia nie gwarantujące zachowania warunków umowy nie zostaną dopuszczone do robót.</w:t>
      </w:r>
    </w:p>
    <w:p w14:paraId="0DD86C43" w14:textId="77777777" w:rsidR="00E03577" w:rsidRPr="00B1393C" w:rsidRDefault="00E03577" w:rsidP="00656793">
      <w:pPr>
        <w:spacing w:before="240" w:line="300" w:lineRule="atLeast"/>
        <w:rPr>
          <w:rFonts w:ascii="Arial" w:hAnsi="Arial" w:cs="Arial"/>
          <w:b/>
          <w:spacing w:val="-6"/>
          <w:sz w:val="22"/>
          <w:u w:val="single"/>
        </w:rPr>
      </w:pPr>
      <w:r w:rsidRPr="00B1393C">
        <w:rPr>
          <w:rFonts w:ascii="Arial" w:hAnsi="Arial" w:cs="Arial"/>
          <w:b/>
          <w:spacing w:val="-6"/>
          <w:sz w:val="22"/>
          <w:u w:val="single"/>
        </w:rPr>
        <w:t xml:space="preserve">§ 7. Transport.  </w:t>
      </w:r>
    </w:p>
    <w:p w14:paraId="59FB18AD" w14:textId="77777777" w:rsidR="0065047C" w:rsidRDefault="00E03577" w:rsidP="00E82854">
      <w:pPr>
        <w:pStyle w:val="Akapitzlist"/>
        <w:numPr>
          <w:ilvl w:val="6"/>
          <w:numId w:val="31"/>
        </w:numPr>
        <w:spacing w:before="12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65047C">
        <w:rPr>
          <w:rFonts w:ascii="Arial" w:hAnsi="Arial" w:cs="Arial"/>
          <w:spacing w:val="-6"/>
          <w:sz w:val="22"/>
        </w:rPr>
        <w:t xml:space="preserve">Ogólne wymagania dotyczące transportu. </w:t>
      </w:r>
    </w:p>
    <w:p w14:paraId="42BE1025" w14:textId="5112D17A" w:rsidR="00E03577" w:rsidRDefault="00E03577" w:rsidP="00E82854">
      <w:pPr>
        <w:pStyle w:val="Akapitzlist"/>
        <w:numPr>
          <w:ilvl w:val="6"/>
          <w:numId w:val="31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65047C">
        <w:rPr>
          <w:rFonts w:ascii="Arial" w:hAnsi="Arial" w:cs="Arial"/>
          <w:spacing w:val="-6"/>
          <w:sz w:val="22"/>
        </w:rPr>
        <w:t>Transport wyrobów budowlanych winien zapewnić prowadzenie robót zgodnie ze wskazaniami i terminami umowy.</w:t>
      </w:r>
    </w:p>
    <w:p w14:paraId="27AA412E" w14:textId="0D4126DE" w:rsidR="0065047C" w:rsidRPr="00E82854" w:rsidRDefault="0065047C" w:rsidP="00E82854">
      <w:pPr>
        <w:pStyle w:val="Akapitzlist"/>
        <w:numPr>
          <w:ilvl w:val="6"/>
          <w:numId w:val="31"/>
        </w:numPr>
        <w:spacing w:before="60" w:line="300" w:lineRule="atLeast"/>
        <w:ind w:left="567" w:hanging="283"/>
        <w:rPr>
          <w:rFonts w:ascii="Arial" w:hAnsi="Arial" w:cs="Arial"/>
          <w:spacing w:val="-6"/>
          <w:sz w:val="22"/>
        </w:rPr>
      </w:pPr>
      <w:r w:rsidRPr="00E82854">
        <w:rPr>
          <w:rFonts w:ascii="Arial" w:hAnsi="Arial" w:cs="Arial"/>
          <w:sz w:val="22"/>
          <w:szCs w:val="22"/>
        </w:rPr>
        <w:lastRenderedPageBreak/>
        <w:t>Wykonawca zobowiązany jest do stosowania niezbędnych środków technicznych i organizacyjnych w celu utrzymania dróg dojazdowych i wyjazdowych z terenu nieruchomości objętych zamówieniem oraz dostosowanie środków transportu do obowiązujących przepisów tonażowych i czasowych,</w:t>
      </w:r>
    </w:p>
    <w:p w14:paraId="107E3210" w14:textId="77777777" w:rsidR="00E03577" w:rsidRPr="00B1393C" w:rsidRDefault="00E03577" w:rsidP="00656793">
      <w:pPr>
        <w:spacing w:before="240" w:line="300" w:lineRule="atLeast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b/>
          <w:spacing w:val="-6"/>
          <w:sz w:val="22"/>
          <w:u w:val="single"/>
        </w:rPr>
        <w:t>§ 8. Kontrola jakości robót .</w:t>
      </w:r>
      <w:r w:rsidRPr="00B1393C">
        <w:rPr>
          <w:rFonts w:ascii="Arial" w:hAnsi="Arial" w:cs="Arial"/>
          <w:spacing w:val="-6"/>
          <w:sz w:val="22"/>
        </w:rPr>
        <w:t xml:space="preserve">   </w:t>
      </w:r>
    </w:p>
    <w:p w14:paraId="54534263" w14:textId="77777777" w:rsidR="00E03577" w:rsidRPr="00B1393C" w:rsidRDefault="00E03577" w:rsidP="00E82854">
      <w:pPr>
        <w:spacing w:before="120" w:line="300" w:lineRule="atLeast"/>
        <w:ind w:left="284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spacing w:val="-6"/>
          <w:sz w:val="22"/>
        </w:rPr>
        <w:t>Ogólne zasady kontroli jakości robót. Wykonawca  jest odpowiedzialny za pełną kontrolę robót  i jakości wyrobów budowlanych. Zamawiający może zażądać od Wykonawcy przeprowadzenia badań w celu udowodnienia, że poziom wykonania robot jest zadawalający. Wykonawca w razie potrzeby dostarczy Zamawiającemu świadectwa stwierdzające, że wszystkie stosowane urządzenia i sprzęt posiadają ważną legalizację, zostały prawidłowo wykalibrowane i odpowiadają wymaganiom norm określających procedury badań. Wszystkie koszty związane z organizowaniem i prowadzeniem badań wyrobów ponosi Wykonawca.</w:t>
      </w:r>
    </w:p>
    <w:p w14:paraId="1926C11C" w14:textId="77777777" w:rsidR="00E03577" w:rsidRPr="00B1393C" w:rsidRDefault="00E03577" w:rsidP="00656793">
      <w:pPr>
        <w:spacing w:before="240" w:line="300" w:lineRule="atLeast"/>
        <w:rPr>
          <w:rFonts w:ascii="Arial" w:hAnsi="Arial" w:cs="Arial"/>
          <w:spacing w:val="-6"/>
          <w:sz w:val="22"/>
        </w:rPr>
      </w:pPr>
      <w:r w:rsidRPr="00B1393C">
        <w:rPr>
          <w:rFonts w:ascii="Arial" w:hAnsi="Arial" w:cs="Arial"/>
          <w:b/>
          <w:spacing w:val="-6"/>
          <w:sz w:val="22"/>
          <w:u w:val="single"/>
        </w:rPr>
        <w:t xml:space="preserve">§ 9. Obmiar robót. </w:t>
      </w:r>
      <w:r w:rsidRPr="00B1393C">
        <w:rPr>
          <w:rFonts w:ascii="Arial" w:hAnsi="Arial" w:cs="Arial"/>
          <w:spacing w:val="-6"/>
          <w:sz w:val="22"/>
        </w:rPr>
        <w:t xml:space="preserve"> </w:t>
      </w:r>
    </w:p>
    <w:p w14:paraId="7ECB0D49" w14:textId="4BD8EA11" w:rsidR="00562C5B" w:rsidRPr="00562C5B" w:rsidRDefault="00E03577" w:rsidP="00562C5B">
      <w:pPr>
        <w:pStyle w:val="Akapitzlist"/>
        <w:spacing w:line="276" w:lineRule="auto"/>
        <w:ind w:left="284"/>
        <w:rPr>
          <w:rFonts w:ascii="Arial" w:hAnsi="Arial" w:cs="Arial"/>
          <w:spacing w:val="-6"/>
          <w:sz w:val="22"/>
        </w:rPr>
      </w:pPr>
      <w:r w:rsidRPr="007B7411">
        <w:rPr>
          <w:rFonts w:ascii="Arial" w:hAnsi="Arial" w:cs="Arial"/>
          <w:spacing w:val="-6"/>
          <w:sz w:val="22"/>
        </w:rPr>
        <w:t xml:space="preserve">Podstawą dokonywania obmiarów, określającą zakres prac wykonywanych w ramach </w:t>
      </w:r>
      <w:r w:rsidRPr="00562C5B">
        <w:rPr>
          <w:rFonts w:ascii="Arial" w:hAnsi="Arial" w:cs="Arial"/>
          <w:spacing w:val="-6"/>
          <w:sz w:val="22"/>
        </w:rPr>
        <w:t>poszczególnych pozycji, są załączone do dokumentów zamówienia przedmiary robót.</w:t>
      </w:r>
      <w:bookmarkEnd w:id="2"/>
      <w:r w:rsidR="00562C5B" w:rsidRPr="00562C5B">
        <w:rPr>
          <w:rFonts w:ascii="Arial" w:hAnsi="Arial" w:cs="Arial"/>
          <w:spacing w:val="-6"/>
          <w:sz w:val="22"/>
        </w:rPr>
        <w:br w:type="page"/>
      </w:r>
    </w:p>
    <w:p w14:paraId="6FC56A1E" w14:textId="77777777" w:rsidR="00562C5B" w:rsidRPr="00562C5B" w:rsidRDefault="00562C5B" w:rsidP="00562C5B">
      <w:pPr>
        <w:pStyle w:val="Teksttreci20"/>
        <w:spacing w:before="0" w:after="0" w:line="276" w:lineRule="auto"/>
        <w:ind w:left="0"/>
        <w:rPr>
          <w:rFonts w:ascii="Arial" w:hAnsi="Arial" w:cs="Arial"/>
        </w:rPr>
      </w:pPr>
      <w:r w:rsidRPr="00562C5B">
        <w:rPr>
          <w:rFonts w:ascii="Arial" w:hAnsi="Arial" w:cs="Arial"/>
        </w:rPr>
        <w:lastRenderedPageBreak/>
        <w:t>Załącznik nr ……..</w:t>
      </w:r>
      <w:bookmarkStart w:id="5" w:name="_GoBack"/>
      <w:bookmarkEnd w:id="5"/>
    </w:p>
    <w:p w14:paraId="0384FF3B" w14:textId="77777777" w:rsidR="00562C5B" w:rsidRPr="00562C5B" w:rsidRDefault="00562C5B" w:rsidP="00562C5B">
      <w:pPr>
        <w:pStyle w:val="Teksttreci0"/>
        <w:tabs>
          <w:tab w:val="left" w:leader="dot" w:pos="2040"/>
          <w:tab w:val="left" w:leader="dot" w:pos="2250"/>
          <w:tab w:val="left" w:leader="dot" w:pos="3504"/>
        </w:tabs>
        <w:spacing w:after="0" w:line="276" w:lineRule="auto"/>
      </w:pPr>
      <w:r w:rsidRPr="00562C5B">
        <w:t>Bielsko-Biała, dnia:</w:t>
      </w:r>
      <w:r w:rsidRPr="00562C5B">
        <w:tab/>
      </w:r>
      <w:r w:rsidRPr="00562C5B">
        <w:tab/>
      </w:r>
      <w:r w:rsidRPr="00562C5B">
        <w:tab/>
      </w:r>
    </w:p>
    <w:p w14:paraId="20403781" w14:textId="77777777" w:rsidR="00562C5B" w:rsidRPr="00562C5B" w:rsidRDefault="00562C5B" w:rsidP="00562C5B">
      <w:pPr>
        <w:pStyle w:val="Teksttreci0"/>
        <w:spacing w:after="0" w:line="276" w:lineRule="auto"/>
        <w:jc w:val="center"/>
        <w:rPr>
          <w:b/>
          <w:bCs/>
          <w:sz w:val="22"/>
          <w:szCs w:val="22"/>
        </w:rPr>
      </w:pPr>
      <w:r w:rsidRPr="00562C5B">
        <w:rPr>
          <w:b/>
          <w:bCs/>
          <w:sz w:val="22"/>
          <w:szCs w:val="22"/>
        </w:rPr>
        <w:t>PROTOKÓŁ</w:t>
      </w:r>
    </w:p>
    <w:p w14:paraId="5A9E04C3" w14:textId="77777777" w:rsidR="00562C5B" w:rsidRPr="00562C5B" w:rsidRDefault="00562C5B" w:rsidP="00562C5B">
      <w:pPr>
        <w:pStyle w:val="Teksttreci0"/>
        <w:spacing w:after="0" w:line="276" w:lineRule="auto"/>
        <w:jc w:val="center"/>
        <w:rPr>
          <w:b/>
          <w:bCs/>
        </w:rPr>
      </w:pPr>
      <w:r w:rsidRPr="00562C5B">
        <w:rPr>
          <w:b/>
          <w:bCs/>
        </w:rPr>
        <w:t>MONTAŻU</w:t>
      </w:r>
      <w:r w:rsidRPr="00562C5B">
        <w:rPr>
          <w:rFonts w:eastAsia="Times New Roman"/>
          <w:b/>
          <w:bCs/>
          <w:i/>
          <w:iCs/>
          <w:sz w:val="19"/>
          <w:szCs w:val="19"/>
        </w:rPr>
        <w:t>/</w:t>
      </w:r>
      <w:r w:rsidRPr="00562C5B">
        <w:rPr>
          <w:b/>
          <w:bCs/>
        </w:rPr>
        <w:t>DEMONTAŻU WODOMIERZA/CIEPŁOMIERZA **</w:t>
      </w:r>
    </w:p>
    <w:p w14:paraId="7B298FD1" w14:textId="77777777" w:rsidR="00562C5B" w:rsidRPr="00562C5B" w:rsidRDefault="00562C5B" w:rsidP="00562C5B">
      <w:pPr>
        <w:pStyle w:val="Teksttreci0"/>
        <w:spacing w:after="0" w:line="276" w:lineRule="auto"/>
        <w:jc w:val="center"/>
      </w:pPr>
    </w:p>
    <w:p w14:paraId="047F431C" w14:textId="77777777" w:rsidR="00562C5B" w:rsidRPr="00562C5B" w:rsidRDefault="00562C5B" w:rsidP="00562C5B">
      <w:pPr>
        <w:pStyle w:val="Teksttreci0"/>
        <w:numPr>
          <w:ilvl w:val="0"/>
          <w:numId w:val="32"/>
        </w:numPr>
        <w:tabs>
          <w:tab w:val="left" w:pos="320"/>
        </w:tabs>
        <w:spacing w:after="0" w:line="276" w:lineRule="auto"/>
      </w:pPr>
      <w:r w:rsidRPr="00562C5B">
        <w:t>Montaż podlicznika zużycia wody/ciepła**, w lokalu opomiarowanym / nieopomiarowanym nr:</w:t>
      </w:r>
    </w:p>
    <w:p w14:paraId="213E3827" w14:textId="77777777" w:rsidR="00562C5B" w:rsidRPr="00562C5B" w:rsidRDefault="00562C5B" w:rsidP="00562C5B">
      <w:pPr>
        <w:pStyle w:val="Teksttreci0"/>
        <w:tabs>
          <w:tab w:val="right" w:leader="dot" w:pos="1540"/>
          <w:tab w:val="left" w:pos="1745"/>
          <w:tab w:val="left" w:leader="dot" w:pos="3170"/>
          <w:tab w:val="left" w:leader="dot" w:pos="7883"/>
        </w:tabs>
        <w:spacing w:after="0" w:line="276" w:lineRule="auto"/>
        <w:ind w:firstLine="340"/>
      </w:pPr>
      <w:r w:rsidRPr="00562C5B">
        <w:tab/>
        <w:t>w</w:t>
      </w:r>
      <w:r w:rsidRPr="00562C5B">
        <w:tab/>
        <w:t>budynku przy ul.</w:t>
      </w:r>
      <w:r w:rsidRPr="00562C5B">
        <w:tab/>
      </w:r>
      <w:r w:rsidRPr="00562C5B">
        <w:tab/>
      </w:r>
    </w:p>
    <w:p w14:paraId="6AFD05BC" w14:textId="77777777" w:rsidR="00562C5B" w:rsidRPr="00562C5B" w:rsidRDefault="00562C5B" w:rsidP="00562C5B">
      <w:pPr>
        <w:pStyle w:val="Teksttreci0"/>
        <w:numPr>
          <w:ilvl w:val="0"/>
          <w:numId w:val="32"/>
        </w:numPr>
        <w:tabs>
          <w:tab w:val="left" w:pos="339"/>
        </w:tabs>
        <w:spacing w:after="0" w:line="276" w:lineRule="auto"/>
      </w:pPr>
      <w:r w:rsidRPr="00562C5B">
        <w:t>Nazwisko/nazwa najemcy</w:t>
      </w:r>
    </w:p>
    <w:p w14:paraId="07D1E7C6" w14:textId="77777777" w:rsidR="00562C5B" w:rsidRPr="00562C5B" w:rsidRDefault="00562C5B" w:rsidP="00562C5B">
      <w:pPr>
        <w:pStyle w:val="Teksttreci0"/>
        <w:numPr>
          <w:ilvl w:val="0"/>
          <w:numId w:val="32"/>
        </w:numPr>
        <w:tabs>
          <w:tab w:val="left" w:pos="334"/>
        </w:tabs>
        <w:spacing w:after="0" w:line="276" w:lineRule="auto"/>
      </w:pPr>
      <w:r w:rsidRPr="00562C5B">
        <w:t>Imię i nazwisko osoby potwierdzającej montaż / demontaż oraz numer telefonu kontaktowego</w:t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</w:r>
      <w:r w:rsidRPr="00562C5B">
        <w:tab/>
        <w:t>…………………………………………………………………………………………………………….</w:t>
      </w:r>
    </w:p>
    <w:p w14:paraId="1AB54EC1" w14:textId="77777777" w:rsidR="00562C5B" w:rsidRPr="00562C5B" w:rsidRDefault="00562C5B" w:rsidP="00562C5B">
      <w:pPr>
        <w:pStyle w:val="Teksttreci0"/>
        <w:tabs>
          <w:tab w:val="left" w:pos="334"/>
        </w:tabs>
        <w:spacing w:after="0" w:line="276" w:lineRule="auto"/>
      </w:pPr>
      <w:r w:rsidRPr="00562C5B">
        <w:t>Stwierdza się, że podlicznik:</w:t>
      </w:r>
    </w:p>
    <w:p w14:paraId="389B01F4" w14:textId="77777777" w:rsidR="00562C5B" w:rsidRPr="00562C5B" w:rsidRDefault="00562C5B" w:rsidP="00562C5B">
      <w:pPr>
        <w:pStyle w:val="Teksttreci0"/>
        <w:numPr>
          <w:ilvl w:val="0"/>
          <w:numId w:val="33"/>
        </w:numPr>
        <w:tabs>
          <w:tab w:val="left" w:pos="334"/>
          <w:tab w:val="right" w:leader="dot" w:pos="3518"/>
          <w:tab w:val="left" w:pos="3714"/>
          <w:tab w:val="left" w:leader="dot" w:pos="6013"/>
          <w:tab w:val="left" w:leader="dot" w:pos="7883"/>
          <w:tab w:val="left" w:leader="dot" w:pos="8063"/>
          <w:tab w:val="left" w:leader="dot" w:pos="8162"/>
        </w:tabs>
        <w:spacing w:after="0" w:line="276" w:lineRule="auto"/>
      </w:pPr>
      <w:r w:rsidRPr="00562C5B">
        <w:t>nr fabryczny:</w:t>
      </w:r>
      <w:r w:rsidRPr="00562C5B">
        <w:tab/>
        <w:t>typ:</w:t>
      </w:r>
      <w:r w:rsidRPr="00562C5B">
        <w:tab/>
        <w:t xml:space="preserve">ZW/CW* znajdujący się w: </w:t>
      </w:r>
      <w:r w:rsidRPr="00562C5B">
        <w:tab/>
      </w:r>
      <w:r w:rsidRPr="00562C5B">
        <w:tab/>
      </w:r>
      <w:r w:rsidRPr="00562C5B">
        <w:tab/>
      </w:r>
      <w:r w:rsidRPr="00562C5B">
        <w:tab/>
        <w:t>’</w:t>
      </w:r>
    </w:p>
    <w:p w14:paraId="2DA6BE31" w14:textId="77777777" w:rsidR="00562C5B" w:rsidRPr="00562C5B" w:rsidRDefault="00562C5B" w:rsidP="00562C5B">
      <w:pPr>
        <w:pStyle w:val="Teksttreci0"/>
        <w:tabs>
          <w:tab w:val="left" w:leader="dot" w:pos="3504"/>
        </w:tabs>
        <w:spacing w:after="0" w:line="276" w:lineRule="auto"/>
        <w:ind w:firstLine="340"/>
      </w:pPr>
      <w:r w:rsidRPr="00562C5B">
        <w:t>stan:</w:t>
      </w:r>
      <w:r w:rsidRPr="00562C5B">
        <w:tab/>
      </w:r>
    </w:p>
    <w:p w14:paraId="70DB1B64" w14:textId="77777777" w:rsidR="00562C5B" w:rsidRPr="00562C5B" w:rsidRDefault="00562C5B" w:rsidP="00562C5B">
      <w:pPr>
        <w:pStyle w:val="Teksttreci0"/>
        <w:tabs>
          <w:tab w:val="left" w:leader="dot" w:pos="3879"/>
          <w:tab w:val="left" w:leader="dot" w:pos="4030"/>
          <w:tab w:val="left" w:leader="dot" w:pos="6120"/>
        </w:tabs>
        <w:spacing w:after="0" w:line="276" w:lineRule="auto"/>
        <w:ind w:firstLine="340"/>
      </w:pPr>
      <w:r w:rsidRPr="00562C5B">
        <w:t>zaplombowany jest plombą nr</w:t>
      </w:r>
      <w:r w:rsidRPr="00562C5B">
        <w:tab/>
      </w:r>
      <w:r w:rsidRPr="00562C5B">
        <w:tab/>
      </w:r>
      <w:r w:rsidRPr="00562C5B">
        <w:tab/>
      </w:r>
    </w:p>
    <w:p w14:paraId="20B6B102" w14:textId="77777777" w:rsidR="00562C5B" w:rsidRPr="00562C5B" w:rsidRDefault="00562C5B" w:rsidP="00562C5B">
      <w:pPr>
        <w:pStyle w:val="Teksttreci0"/>
        <w:tabs>
          <w:tab w:val="left" w:leader="dot" w:pos="6120"/>
        </w:tabs>
        <w:spacing w:after="0" w:line="276" w:lineRule="auto"/>
        <w:ind w:firstLine="340"/>
      </w:pPr>
      <w:r w:rsidRPr="00562C5B">
        <w:t>numer modułu radiowego</w:t>
      </w:r>
      <w:r w:rsidRPr="00562C5B">
        <w:tab/>
      </w:r>
    </w:p>
    <w:p w14:paraId="1BB15FF0" w14:textId="77777777" w:rsidR="00562C5B" w:rsidRPr="00562C5B" w:rsidRDefault="00562C5B" w:rsidP="00562C5B">
      <w:pPr>
        <w:pStyle w:val="Teksttreci0"/>
        <w:numPr>
          <w:ilvl w:val="0"/>
          <w:numId w:val="33"/>
        </w:numPr>
        <w:tabs>
          <w:tab w:val="left" w:pos="349"/>
          <w:tab w:val="right" w:leader="dot" w:pos="3518"/>
          <w:tab w:val="left" w:pos="3728"/>
          <w:tab w:val="left" w:leader="dot" w:pos="6022"/>
          <w:tab w:val="right" w:leader="dot" w:pos="8285"/>
        </w:tabs>
        <w:spacing w:after="0" w:line="276" w:lineRule="auto"/>
      </w:pPr>
      <w:r w:rsidRPr="00562C5B">
        <w:t>nr fabryczny:</w:t>
      </w:r>
      <w:r w:rsidRPr="00562C5B">
        <w:tab/>
        <w:t>typ:</w:t>
      </w:r>
      <w:r w:rsidRPr="00562C5B">
        <w:tab/>
        <w:t>ZW/CW* znajdujący się w:</w:t>
      </w:r>
      <w:r w:rsidRPr="00562C5B">
        <w:tab/>
      </w:r>
      <w:r w:rsidRPr="00562C5B">
        <w:tab/>
        <w:t>’</w:t>
      </w:r>
    </w:p>
    <w:p w14:paraId="7EBA353A" w14:textId="77777777" w:rsidR="00562C5B" w:rsidRPr="00562C5B" w:rsidRDefault="00562C5B" w:rsidP="00562C5B">
      <w:pPr>
        <w:pStyle w:val="Teksttreci0"/>
        <w:tabs>
          <w:tab w:val="left" w:leader="dot" w:pos="3504"/>
        </w:tabs>
        <w:spacing w:after="0" w:line="276" w:lineRule="auto"/>
        <w:ind w:firstLine="340"/>
      </w:pPr>
      <w:r w:rsidRPr="00562C5B">
        <w:t>stan:</w:t>
      </w:r>
      <w:r w:rsidRPr="00562C5B">
        <w:tab/>
      </w:r>
    </w:p>
    <w:p w14:paraId="4898F75E" w14:textId="77777777" w:rsidR="00562C5B" w:rsidRPr="00562C5B" w:rsidRDefault="00562C5B" w:rsidP="00562C5B">
      <w:pPr>
        <w:pStyle w:val="Teksttreci0"/>
        <w:tabs>
          <w:tab w:val="left" w:leader="dot" w:pos="6120"/>
        </w:tabs>
        <w:spacing w:after="0" w:line="276" w:lineRule="auto"/>
        <w:ind w:firstLine="340"/>
      </w:pPr>
      <w:r w:rsidRPr="00562C5B">
        <w:t>zaplombowany jest plombą nr</w:t>
      </w:r>
      <w:r w:rsidRPr="00562C5B">
        <w:tab/>
      </w:r>
    </w:p>
    <w:p w14:paraId="2F56B062" w14:textId="77777777" w:rsidR="00562C5B" w:rsidRPr="00562C5B" w:rsidRDefault="00562C5B" w:rsidP="00562C5B">
      <w:pPr>
        <w:pStyle w:val="Teksttreci0"/>
        <w:tabs>
          <w:tab w:val="left" w:leader="dot" w:pos="6120"/>
        </w:tabs>
        <w:spacing w:after="0" w:line="276" w:lineRule="auto"/>
        <w:ind w:firstLine="340"/>
      </w:pPr>
      <w:r w:rsidRPr="00562C5B">
        <w:t>numer modułu radiowego</w:t>
      </w:r>
      <w:r w:rsidRPr="00562C5B">
        <w:tab/>
      </w:r>
    </w:p>
    <w:p w14:paraId="2BB97446" w14:textId="77777777" w:rsidR="00562C5B" w:rsidRPr="00562C5B" w:rsidRDefault="00562C5B" w:rsidP="00562C5B">
      <w:pPr>
        <w:pStyle w:val="Teksttreci0"/>
        <w:numPr>
          <w:ilvl w:val="0"/>
          <w:numId w:val="33"/>
        </w:numPr>
        <w:tabs>
          <w:tab w:val="left" w:pos="349"/>
          <w:tab w:val="right" w:leader="dot" w:pos="3518"/>
          <w:tab w:val="left" w:pos="3723"/>
          <w:tab w:val="left" w:leader="dot" w:pos="8162"/>
        </w:tabs>
        <w:spacing w:after="0" w:line="276" w:lineRule="auto"/>
      </w:pPr>
      <w:r w:rsidRPr="00562C5B">
        <w:t>nr fabryczny:</w:t>
      </w:r>
      <w:r w:rsidRPr="00562C5B">
        <w:tab/>
        <w:t>typ:</w:t>
      </w:r>
      <w:r w:rsidRPr="00562C5B">
        <w:tab/>
      </w:r>
      <w:r w:rsidRPr="00562C5B">
        <w:rPr>
          <w:rFonts w:eastAsia="Times New Roman"/>
          <w:sz w:val="19"/>
          <w:szCs w:val="19"/>
        </w:rPr>
        <w:t>ZW/CW</w:t>
      </w:r>
      <w:r w:rsidRPr="00562C5B">
        <w:t xml:space="preserve"> znajdujący się w:</w:t>
      </w:r>
      <w:r w:rsidRPr="00562C5B">
        <w:tab/>
      </w:r>
    </w:p>
    <w:p w14:paraId="04AE5EA6" w14:textId="77777777" w:rsidR="00562C5B" w:rsidRPr="00562C5B" w:rsidRDefault="00562C5B" w:rsidP="00562C5B">
      <w:pPr>
        <w:pStyle w:val="Teksttreci0"/>
        <w:tabs>
          <w:tab w:val="left" w:leader="dot" w:pos="3504"/>
        </w:tabs>
        <w:spacing w:after="0" w:line="276" w:lineRule="auto"/>
        <w:ind w:firstLine="340"/>
      </w:pPr>
      <w:r w:rsidRPr="00562C5B">
        <w:t>stan:</w:t>
      </w:r>
      <w:r w:rsidRPr="00562C5B">
        <w:tab/>
      </w:r>
    </w:p>
    <w:p w14:paraId="3071C924" w14:textId="77777777" w:rsidR="00562C5B" w:rsidRPr="00562C5B" w:rsidRDefault="00562C5B" w:rsidP="00562C5B">
      <w:pPr>
        <w:pStyle w:val="Teksttreci0"/>
        <w:tabs>
          <w:tab w:val="left" w:leader="dot" w:pos="3879"/>
          <w:tab w:val="left" w:leader="dot" w:pos="4140"/>
          <w:tab w:val="left" w:leader="dot" w:pos="6120"/>
        </w:tabs>
        <w:spacing w:after="0" w:line="276" w:lineRule="auto"/>
        <w:ind w:firstLine="340"/>
      </w:pPr>
      <w:r w:rsidRPr="00562C5B">
        <w:t>zaplombowany jest plombą nr</w:t>
      </w:r>
      <w:r w:rsidRPr="00562C5B">
        <w:tab/>
      </w:r>
      <w:r w:rsidRPr="00562C5B">
        <w:tab/>
      </w:r>
      <w:r w:rsidRPr="00562C5B">
        <w:tab/>
      </w:r>
    </w:p>
    <w:p w14:paraId="183E44D2" w14:textId="77777777" w:rsidR="00562C5B" w:rsidRPr="00562C5B" w:rsidRDefault="00562C5B" w:rsidP="00562C5B">
      <w:pPr>
        <w:pStyle w:val="Teksttreci0"/>
        <w:tabs>
          <w:tab w:val="left" w:leader="dot" w:pos="6120"/>
        </w:tabs>
        <w:spacing w:after="0" w:line="276" w:lineRule="auto"/>
        <w:ind w:firstLine="340"/>
      </w:pPr>
      <w:r w:rsidRPr="00562C5B">
        <w:t>numer modułu radiowego</w:t>
      </w:r>
      <w:r w:rsidRPr="00562C5B">
        <w:tab/>
      </w:r>
    </w:p>
    <w:p w14:paraId="27E2DE7E" w14:textId="77777777" w:rsidR="00562C5B" w:rsidRPr="00562C5B" w:rsidRDefault="00562C5B" w:rsidP="00562C5B">
      <w:pPr>
        <w:pStyle w:val="Teksttreci0"/>
        <w:numPr>
          <w:ilvl w:val="0"/>
          <w:numId w:val="33"/>
        </w:numPr>
        <w:tabs>
          <w:tab w:val="left" w:pos="349"/>
          <w:tab w:val="right" w:leader="dot" w:pos="3518"/>
          <w:tab w:val="left" w:pos="3728"/>
          <w:tab w:val="left" w:leader="dot" w:pos="6022"/>
          <w:tab w:val="right" w:leader="dot" w:pos="8285"/>
        </w:tabs>
        <w:spacing w:after="0" w:line="276" w:lineRule="auto"/>
      </w:pPr>
      <w:r w:rsidRPr="00562C5B">
        <w:t>nr fabryczny:</w:t>
      </w:r>
      <w:r w:rsidRPr="00562C5B">
        <w:tab/>
        <w:t>typ:</w:t>
      </w:r>
      <w:r w:rsidRPr="00562C5B">
        <w:tab/>
        <w:t>ZW/CW* znajdujący się w:</w:t>
      </w:r>
      <w:r w:rsidRPr="00562C5B">
        <w:tab/>
      </w:r>
      <w:r w:rsidRPr="00562C5B">
        <w:tab/>
        <w:t>*</w:t>
      </w:r>
    </w:p>
    <w:p w14:paraId="457E5613" w14:textId="77777777" w:rsidR="00562C5B" w:rsidRPr="00562C5B" w:rsidRDefault="00562C5B" w:rsidP="00562C5B">
      <w:pPr>
        <w:pStyle w:val="Teksttreci0"/>
        <w:tabs>
          <w:tab w:val="left" w:leader="dot" w:pos="3504"/>
        </w:tabs>
        <w:spacing w:after="0" w:line="276" w:lineRule="auto"/>
        <w:ind w:firstLine="340"/>
      </w:pPr>
      <w:r w:rsidRPr="00562C5B">
        <w:t>stan:</w:t>
      </w:r>
      <w:r w:rsidRPr="00562C5B">
        <w:tab/>
      </w:r>
    </w:p>
    <w:p w14:paraId="1AB8E9A0" w14:textId="77777777" w:rsidR="00562C5B" w:rsidRPr="00562C5B" w:rsidRDefault="00562C5B" w:rsidP="00562C5B">
      <w:pPr>
        <w:pStyle w:val="Teksttreci0"/>
        <w:tabs>
          <w:tab w:val="left" w:leader="dot" w:pos="3036"/>
          <w:tab w:val="left" w:leader="dot" w:pos="4977"/>
          <w:tab w:val="left" w:leader="dot" w:pos="5186"/>
          <w:tab w:val="left" w:leader="dot" w:pos="6120"/>
        </w:tabs>
        <w:spacing w:after="0" w:line="276" w:lineRule="auto"/>
        <w:ind w:firstLine="340"/>
      </w:pPr>
      <w:r w:rsidRPr="00562C5B">
        <w:t>zaplombowany jest plombą nr</w:t>
      </w:r>
      <w:r w:rsidRPr="00562C5B">
        <w:tab/>
      </w:r>
      <w:r w:rsidRPr="00562C5B">
        <w:tab/>
      </w:r>
      <w:r w:rsidRPr="00562C5B">
        <w:tab/>
      </w:r>
      <w:r w:rsidRPr="00562C5B">
        <w:tab/>
      </w:r>
    </w:p>
    <w:p w14:paraId="42E766FB" w14:textId="77777777" w:rsidR="00562C5B" w:rsidRPr="00562C5B" w:rsidRDefault="00562C5B" w:rsidP="00562C5B">
      <w:pPr>
        <w:pStyle w:val="Teksttreci0"/>
        <w:tabs>
          <w:tab w:val="left" w:leader="dot" w:pos="6120"/>
        </w:tabs>
        <w:spacing w:after="0" w:line="276" w:lineRule="auto"/>
        <w:ind w:firstLine="340"/>
      </w:pPr>
      <w:r w:rsidRPr="00562C5B">
        <w:t>numer modułu radiowego</w:t>
      </w:r>
      <w:r w:rsidRPr="00562C5B">
        <w:tab/>
      </w:r>
    </w:p>
    <w:p w14:paraId="42668C71" w14:textId="77777777" w:rsidR="00562C5B" w:rsidRPr="00562C5B" w:rsidRDefault="00562C5B" w:rsidP="00562C5B">
      <w:pPr>
        <w:pStyle w:val="Teksttreci0"/>
        <w:numPr>
          <w:ilvl w:val="0"/>
          <w:numId w:val="33"/>
        </w:numPr>
        <w:tabs>
          <w:tab w:val="left" w:pos="349"/>
          <w:tab w:val="right" w:leader="dot" w:pos="3518"/>
          <w:tab w:val="left" w:pos="3723"/>
          <w:tab w:val="right" w:leader="dot" w:pos="8285"/>
        </w:tabs>
        <w:spacing w:after="0" w:line="276" w:lineRule="auto"/>
      </w:pPr>
      <w:r w:rsidRPr="00562C5B">
        <w:t>nr fabryczny:</w:t>
      </w:r>
      <w:r w:rsidRPr="00562C5B">
        <w:tab/>
        <w:t>typ:</w:t>
      </w:r>
      <w:r w:rsidRPr="00562C5B">
        <w:tab/>
        <w:t>ZW/CW* znajdujący się w:</w:t>
      </w:r>
      <w:r w:rsidRPr="00562C5B">
        <w:tab/>
        <w:t>*</w:t>
      </w:r>
    </w:p>
    <w:p w14:paraId="73269C0C" w14:textId="77777777" w:rsidR="00562C5B" w:rsidRPr="00562C5B" w:rsidRDefault="00562C5B" w:rsidP="00562C5B">
      <w:pPr>
        <w:pStyle w:val="Teksttreci0"/>
        <w:tabs>
          <w:tab w:val="left" w:leader="dot" w:pos="3504"/>
        </w:tabs>
        <w:spacing w:after="0" w:line="276" w:lineRule="auto"/>
        <w:ind w:firstLine="340"/>
      </w:pPr>
      <w:r w:rsidRPr="00562C5B">
        <w:t>stan:</w:t>
      </w:r>
    </w:p>
    <w:p w14:paraId="2B3D5FC3" w14:textId="77777777" w:rsidR="00562C5B" w:rsidRPr="00562C5B" w:rsidRDefault="00562C5B" w:rsidP="00562C5B">
      <w:pPr>
        <w:pStyle w:val="Teksttreci0"/>
        <w:tabs>
          <w:tab w:val="left" w:leader="dot" w:pos="5959"/>
        </w:tabs>
        <w:spacing w:after="0" w:line="276" w:lineRule="auto"/>
        <w:ind w:firstLine="240"/>
        <w:jc w:val="both"/>
      </w:pPr>
      <w:r w:rsidRPr="00562C5B">
        <w:t>zaplombowany jest plombą nr</w:t>
      </w:r>
      <w:r w:rsidRPr="00562C5B">
        <w:tab/>
      </w:r>
    </w:p>
    <w:p w14:paraId="6C8F88CA" w14:textId="77777777" w:rsidR="00562C5B" w:rsidRPr="00562C5B" w:rsidRDefault="00562C5B" w:rsidP="00562C5B">
      <w:pPr>
        <w:pStyle w:val="Teksttreci0"/>
        <w:tabs>
          <w:tab w:val="left" w:leader="dot" w:pos="5959"/>
        </w:tabs>
        <w:spacing w:after="0" w:line="276" w:lineRule="auto"/>
        <w:ind w:firstLine="240"/>
        <w:jc w:val="both"/>
      </w:pPr>
      <w:r w:rsidRPr="00562C5B">
        <w:t>numer modułu radiowego</w:t>
      </w:r>
      <w:r w:rsidRPr="00562C5B">
        <w:tab/>
      </w:r>
    </w:p>
    <w:p w14:paraId="597F9C20" w14:textId="77777777" w:rsidR="00562C5B" w:rsidRPr="00562C5B" w:rsidRDefault="00562C5B" w:rsidP="00562C5B">
      <w:pPr>
        <w:pStyle w:val="Teksttreci0"/>
        <w:numPr>
          <w:ilvl w:val="0"/>
          <w:numId w:val="34"/>
        </w:numPr>
        <w:tabs>
          <w:tab w:val="left" w:pos="330"/>
        </w:tabs>
        <w:spacing w:after="0" w:line="276" w:lineRule="auto"/>
      </w:pPr>
      <w:r w:rsidRPr="00562C5B">
        <w:t>Zdemontowano licznik:</w:t>
      </w:r>
    </w:p>
    <w:p w14:paraId="0F956373" w14:textId="77777777" w:rsidR="00562C5B" w:rsidRPr="00562C5B" w:rsidRDefault="00562C5B" w:rsidP="00562C5B">
      <w:pPr>
        <w:pStyle w:val="Teksttreci0"/>
        <w:tabs>
          <w:tab w:val="left" w:pos="330"/>
        </w:tabs>
        <w:spacing w:after="0" w:line="276" w:lineRule="auto"/>
      </w:pPr>
    </w:p>
    <w:p w14:paraId="7114F4DD" w14:textId="77777777" w:rsidR="00562C5B" w:rsidRPr="00562C5B" w:rsidRDefault="00562C5B" w:rsidP="00562C5B">
      <w:pPr>
        <w:pStyle w:val="Teksttreci0"/>
        <w:numPr>
          <w:ilvl w:val="0"/>
          <w:numId w:val="35"/>
        </w:numPr>
        <w:tabs>
          <w:tab w:val="left" w:pos="339"/>
          <w:tab w:val="right" w:leader="dot" w:pos="3419"/>
          <w:tab w:val="left" w:pos="3618"/>
        </w:tabs>
        <w:spacing w:after="0" w:line="276" w:lineRule="auto"/>
      </w:pPr>
      <w:r w:rsidRPr="00562C5B">
        <w:t>nr fabryczny:</w:t>
      </w:r>
      <w:r w:rsidRPr="00562C5B">
        <w:tab/>
        <w:t>typ:</w:t>
      </w:r>
      <w:r w:rsidRPr="00562C5B">
        <w:tab/>
        <w:t>ZW/CW* znajdujący  się  w</w:t>
      </w:r>
    </w:p>
    <w:p w14:paraId="4C02A411" w14:textId="77777777" w:rsidR="00562C5B" w:rsidRPr="00562C5B" w:rsidRDefault="00562C5B" w:rsidP="00562C5B">
      <w:pPr>
        <w:pStyle w:val="Teksttreci0"/>
        <w:tabs>
          <w:tab w:val="left" w:leader="dot" w:pos="4785"/>
        </w:tabs>
        <w:spacing w:after="0" w:line="276" w:lineRule="auto"/>
        <w:ind w:firstLine="240"/>
        <w:jc w:val="both"/>
      </w:pPr>
      <w:r w:rsidRPr="00562C5B">
        <w:t>stan:</w:t>
      </w:r>
      <w:r w:rsidRPr="00562C5B">
        <w:tab/>
      </w:r>
    </w:p>
    <w:p w14:paraId="1C5CFBAA" w14:textId="77777777" w:rsidR="00562C5B" w:rsidRPr="00562C5B" w:rsidRDefault="00562C5B" w:rsidP="00562C5B">
      <w:pPr>
        <w:pStyle w:val="Teksttreci0"/>
        <w:numPr>
          <w:ilvl w:val="0"/>
          <w:numId w:val="35"/>
        </w:numPr>
        <w:tabs>
          <w:tab w:val="left" w:pos="354"/>
          <w:tab w:val="right" w:leader="dot" w:pos="3419"/>
          <w:tab w:val="left" w:pos="3627"/>
        </w:tabs>
        <w:spacing w:after="0" w:line="276" w:lineRule="auto"/>
      </w:pPr>
      <w:r w:rsidRPr="00562C5B">
        <w:t>nr fabryczny:</w:t>
      </w:r>
      <w:r w:rsidRPr="00562C5B">
        <w:tab/>
        <w:t>typ:</w:t>
      </w:r>
      <w:r w:rsidRPr="00562C5B">
        <w:tab/>
        <w:t>ZW/CW* znajdujący  się  w</w:t>
      </w:r>
    </w:p>
    <w:p w14:paraId="362F7A48" w14:textId="77777777" w:rsidR="00562C5B" w:rsidRPr="00562C5B" w:rsidRDefault="00562C5B" w:rsidP="00562C5B">
      <w:pPr>
        <w:pStyle w:val="Teksttreci0"/>
        <w:tabs>
          <w:tab w:val="left" w:leader="dot" w:pos="4785"/>
        </w:tabs>
        <w:spacing w:after="0" w:line="276" w:lineRule="auto"/>
        <w:ind w:firstLine="240"/>
      </w:pPr>
      <w:r w:rsidRPr="00562C5B">
        <w:t>stan:</w:t>
      </w:r>
      <w:r w:rsidRPr="00562C5B">
        <w:tab/>
      </w:r>
    </w:p>
    <w:p w14:paraId="5672E79C" w14:textId="77777777" w:rsidR="00562C5B" w:rsidRPr="00562C5B" w:rsidRDefault="00562C5B" w:rsidP="00562C5B">
      <w:pPr>
        <w:pStyle w:val="Teksttreci0"/>
        <w:numPr>
          <w:ilvl w:val="0"/>
          <w:numId w:val="35"/>
        </w:numPr>
        <w:tabs>
          <w:tab w:val="left" w:pos="339"/>
          <w:tab w:val="right" w:leader="dot" w:pos="3419"/>
          <w:tab w:val="left" w:pos="3618"/>
        </w:tabs>
        <w:spacing w:after="0" w:line="276" w:lineRule="auto"/>
      </w:pPr>
      <w:r w:rsidRPr="00562C5B">
        <w:t>nr fabryczny:</w:t>
      </w:r>
      <w:r w:rsidRPr="00562C5B">
        <w:tab/>
        <w:t>typ:</w:t>
      </w:r>
      <w:r w:rsidRPr="00562C5B">
        <w:tab/>
        <w:t>ZW/CW* znajdujący  się  w</w:t>
      </w:r>
    </w:p>
    <w:p w14:paraId="112C2224" w14:textId="77777777" w:rsidR="00562C5B" w:rsidRPr="00562C5B" w:rsidRDefault="00562C5B" w:rsidP="00562C5B">
      <w:pPr>
        <w:pStyle w:val="Teksttreci0"/>
        <w:tabs>
          <w:tab w:val="left" w:leader="dot" w:pos="4785"/>
        </w:tabs>
        <w:spacing w:after="0" w:line="276" w:lineRule="auto"/>
        <w:ind w:firstLine="240"/>
      </w:pPr>
      <w:r w:rsidRPr="00562C5B">
        <w:t>stan:</w:t>
      </w:r>
      <w:r w:rsidRPr="00562C5B">
        <w:tab/>
      </w:r>
    </w:p>
    <w:p w14:paraId="65268A14" w14:textId="77777777" w:rsidR="00562C5B" w:rsidRPr="00562C5B" w:rsidRDefault="00562C5B" w:rsidP="00562C5B">
      <w:pPr>
        <w:pStyle w:val="Teksttreci0"/>
        <w:numPr>
          <w:ilvl w:val="0"/>
          <w:numId w:val="35"/>
        </w:numPr>
        <w:tabs>
          <w:tab w:val="left" w:pos="354"/>
          <w:tab w:val="right" w:leader="dot" w:pos="3419"/>
          <w:tab w:val="left" w:pos="3632"/>
        </w:tabs>
        <w:spacing w:after="0" w:line="276" w:lineRule="auto"/>
      </w:pPr>
      <w:r w:rsidRPr="00562C5B">
        <w:t>nr fabryczny:</w:t>
      </w:r>
      <w:r w:rsidRPr="00562C5B">
        <w:tab/>
        <w:t>typ:</w:t>
      </w:r>
      <w:r w:rsidRPr="00562C5B">
        <w:tab/>
        <w:t>ZW/CW* znajdujący  się  w</w:t>
      </w:r>
    </w:p>
    <w:p w14:paraId="128C1AA7" w14:textId="77777777" w:rsidR="00562C5B" w:rsidRPr="00562C5B" w:rsidRDefault="00562C5B" w:rsidP="00562C5B">
      <w:pPr>
        <w:pStyle w:val="Teksttreci0"/>
        <w:tabs>
          <w:tab w:val="left" w:leader="dot" w:pos="4785"/>
        </w:tabs>
        <w:spacing w:after="0" w:line="276" w:lineRule="auto"/>
        <w:ind w:firstLine="240"/>
      </w:pPr>
      <w:r w:rsidRPr="00562C5B">
        <w:t>stan:</w:t>
      </w:r>
      <w:r w:rsidRPr="00562C5B">
        <w:tab/>
      </w:r>
    </w:p>
    <w:p w14:paraId="23E73609" w14:textId="77777777" w:rsidR="00562C5B" w:rsidRPr="00562C5B" w:rsidRDefault="00562C5B" w:rsidP="00562C5B">
      <w:pPr>
        <w:pStyle w:val="Teksttreci0"/>
        <w:numPr>
          <w:ilvl w:val="0"/>
          <w:numId w:val="35"/>
        </w:numPr>
        <w:tabs>
          <w:tab w:val="left" w:pos="344"/>
          <w:tab w:val="right" w:leader="dot" w:pos="3419"/>
          <w:tab w:val="left" w:pos="3622"/>
        </w:tabs>
        <w:spacing w:after="0" w:line="276" w:lineRule="auto"/>
      </w:pPr>
      <w:r w:rsidRPr="00562C5B">
        <w:t>nr fabryczny:</w:t>
      </w:r>
      <w:r w:rsidRPr="00562C5B">
        <w:tab/>
        <w:t>typ:</w:t>
      </w:r>
      <w:r w:rsidRPr="00562C5B">
        <w:tab/>
        <w:t>ZW/CW* znajdujący  się  w</w:t>
      </w:r>
    </w:p>
    <w:p w14:paraId="7810C80A" w14:textId="77777777" w:rsidR="00562C5B" w:rsidRPr="00562C5B" w:rsidRDefault="00562C5B" w:rsidP="00562C5B">
      <w:pPr>
        <w:pStyle w:val="Teksttreci0"/>
        <w:tabs>
          <w:tab w:val="left" w:leader="dot" w:pos="4785"/>
        </w:tabs>
        <w:spacing w:after="0" w:line="276" w:lineRule="auto"/>
        <w:ind w:firstLine="240"/>
      </w:pPr>
      <w:r w:rsidRPr="00562C5B">
        <w:t>stan:</w:t>
      </w:r>
      <w:r w:rsidRPr="00562C5B">
        <w:tab/>
      </w:r>
    </w:p>
    <w:p w14:paraId="36D7207E" w14:textId="77777777" w:rsidR="00562C5B" w:rsidRPr="00562C5B" w:rsidRDefault="00562C5B" w:rsidP="00562C5B">
      <w:pPr>
        <w:pStyle w:val="Teksttreci0"/>
        <w:spacing w:after="0" w:line="276" w:lineRule="auto"/>
      </w:pPr>
      <w:r w:rsidRPr="00562C5B">
        <w:rPr>
          <w:b/>
          <w:bCs/>
          <w:u w:val="single"/>
        </w:rPr>
        <w:t>Czy istnieją pobory wody poza lokalem (wpisać miejsce użytkowania i współużytkownika):</w:t>
      </w:r>
    </w:p>
    <w:p w14:paraId="76065B29" w14:textId="77777777" w:rsidR="00562C5B" w:rsidRPr="00562C5B" w:rsidRDefault="00562C5B" w:rsidP="00562C5B">
      <w:pPr>
        <w:spacing w:line="276" w:lineRule="auto"/>
        <w:rPr>
          <w:rFonts w:ascii="Arial" w:hAnsi="Arial" w:cs="Arial"/>
          <w:sz w:val="18"/>
          <w:szCs w:val="18"/>
        </w:rPr>
      </w:pPr>
      <w:r w:rsidRPr="00562C5B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1E8CE" wp14:editId="667CCC86">
                <wp:simplePos x="0" y="0"/>
                <wp:positionH relativeFrom="page">
                  <wp:posOffset>6005830</wp:posOffset>
                </wp:positionH>
                <wp:positionV relativeFrom="paragraph">
                  <wp:posOffset>139700</wp:posOffset>
                </wp:positionV>
                <wp:extent cx="353695" cy="15875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9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CDF04A8" w14:textId="77777777" w:rsidR="00562C5B" w:rsidRDefault="00562C5B" w:rsidP="00562C5B">
                            <w:pPr>
                              <w:pStyle w:val="Teksttreci20"/>
                              <w:spacing w:before="0" w:after="0"/>
                              <w:ind w:left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7F1E8CE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472.9pt;margin-top:11pt;width:27.85pt;height:12.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" filled="f" stroked="f">
                <v:textbox inset="0,0,0,0">
                  <w:txbxContent>
                    <w:p w14:paraId="4CDF04A8" w14:textId="77777777" w:rsidR="00562C5B" w:rsidRDefault="00562C5B" w:rsidP="00562C5B">
                      <w:pPr>
                        <w:pStyle w:val="Teksttreci20"/>
                        <w:spacing w:before="0" w:after="0"/>
                        <w:ind w:left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6" w:name="bookmark0"/>
      <w:r w:rsidRPr="00562C5B">
        <w:rPr>
          <w:rFonts w:ascii="Arial" w:hAnsi="Arial" w:cs="Arial"/>
          <w:sz w:val="18"/>
          <w:szCs w:val="18"/>
        </w:rPr>
        <w:t>Umowa nr ………………………………….:</w:t>
      </w:r>
      <w:bookmarkEnd w:id="6"/>
    </w:p>
    <w:p w14:paraId="6CE4287B" w14:textId="77777777" w:rsidR="00562C5B" w:rsidRPr="00562C5B" w:rsidRDefault="00562C5B" w:rsidP="00562C5B">
      <w:pPr>
        <w:spacing w:line="276" w:lineRule="auto"/>
        <w:rPr>
          <w:rFonts w:ascii="Arial" w:hAnsi="Arial" w:cs="Arial"/>
          <w:sz w:val="18"/>
          <w:szCs w:val="18"/>
        </w:rPr>
      </w:pPr>
      <w:bookmarkStart w:id="7" w:name="bookmark2"/>
      <w:r w:rsidRPr="00562C5B">
        <w:rPr>
          <w:rFonts w:ascii="Arial" w:hAnsi="Arial" w:cs="Arial"/>
          <w:sz w:val="18"/>
          <w:szCs w:val="18"/>
        </w:rPr>
        <w:t>- protokół montażu / demontażu ciepłomierza</w:t>
      </w:r>
      <w:bookmarkEnd w:id="7"/>
    </w:p>
    <w:p w14:paraId="5B986252" w14:textId="77777777" w:rsidR="004F1377" w:rsidRPr="007B7411" w:rsidRDefault="004F1377" w:rsidP="00E82854">
      <w:pPr>
        <w:pStyle w:val="Akapitzlist"/>
        <w:spacing w:before="120"/>
        <w:ind w:left="284"/>
      </w:pPr>
    </w:p>
    <w:sectPr w:rsidR="004F1377" w:rsidRPr="007B7411" w:rsidSect="000A6C5F">
      <w:footerReference w:type="default" r:id="rId7"/>
      <w:pgSz w:w="11906" w:h="16838"/>
      <w:pgMar w:top="1276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D17C5" w14:textId="77777777" w:rsidR="00750D9F" w:rsidRDefault="00750D9F" w:rsidP="00750D9F">
      <w:r>
        <w:separator/>
      </w:r>
    </w:p>
  </w:endnote>
  <w:endnote w:type="continuationSeparator" w:id="0">
    <w:p w14:paraId="744D7358" w14:textId="77777777" w:rsidR="00750D9F" w:rsidRDefault="00750D9F" w:rsidP="00750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  <w:sz w:val="22"/>
        <w:szCs w:val="22"/>
      </w:rPr>
      <w:id w:val="-1900430450"/>
      <w:docPartObj>
        <w:docPartGallery w:val="Page Numbers (Bottom of Page)"/>
        <w:docPartUnique/>
      </w:docPartObj>
    </w:sdtPr>
    <w:sdtEndPr/>
    <w:sdtContent>
      <w:p w14:paraId="573D3477" w14:textId="4A6EE2B6" w:rsidR="00750D9F" w:rsidRPr="00750D9F" w:rsidRDefault="00750D9F" w:rsidP="00750D9F">
        <w:pPr>
          <w:pStyle w:val="Stopka"/>
          <w:jc w:val="right"/>
          <w:rPr>
            <w:rFonts w:ascii="Arial" w:eastAsiaTheme="majorEastAsia" w:hAnsi="Arial" w:cs="Arial"/>
            <w:sz w:val="22"/>
            <w:szCs w:val="22"/>
          </w:rPr>
        </w:pPr>
        <w:r w:rsidRPr="00750D9F">
          <w:rPr>
            <w:rFonts w:ascii="Arial" w:eastAsiaTheme="majorEastAsia" w:hAnsi="Arial" w:cs="Arial"/>
            <w:sz w:val="22"/>
            <w:szCs w:val="22"/>
          </w:rPr>
          <w:t xml:space="preserve">str. </w:t>
        </w:r>
        <w:r w:rsidRPr="00750D9F">
          <w:rPr>
            <w:rFonts w:ascii="Arial" w:eastAsiaTheme="minorEastAsia" w:hAnsi="Arial" w:cs="Arial"/>
            <w:sz w:val="22"/>
            <w:szCs w:val="22"/>
          </w:rPr>
          <w:fldChar w:fldCharType="begin"/>
        </w:r>
        <w:r w:rsidRPr="00750D9F">
          <w:rPr>
            <w:rFonts w:ascii="Arial" w:hAnsi="Arial" w:cs="Arial"/>
            <w:sz w:val="22"/>
            <w:szCs w:val="22"/>
          </w:rPr>
          <w:instrText>PAGE    \* MERGEFORMAT</w:instrText>
        </w:r>
        <w:r w:rsidRPr="00750D9F">
          <w:rPr>
            <w:rFonts w:ascii="Arial" w:eastAsiaTheme="minorEastAsia" w:hAnsi="Arial" w:cs="Arial"/>
            <w:sz w:val="22"/>
            <w:szCs w:val="22"/>
          </w:rPr>
          <w:fldChar w:fldCharType="separate"/>
        </w:r>
        <w:r w:rsidRPr="00750D9F">
          <w:rPr>
            <w:rFonts w:ascii="Arial" w:eastAsiaTheme="majorEastAsia" w:hAnsi="Arial" w:cs="Arial"/>
            <w:sz w:val="22"/>
            <w:szCs w:val="22"/>
          </w:rPr>
          <w:t>2</w:t>
        </w:r>
        <w:r w:rsidRPr="00750D9F">
          <w:rPr>
            <w:rFonts w:ascii="Arial" w:eastAsiaTheme="majorEastAsia" w:hAnsi="Arial" w:cs="Arial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7F4A0" w14:textId="77777777" w:rsidR="00750D9F" w:rsidRDefault="00750D9F" w:rsidP="00750D9F">
      <w:r>
        <w:separator/>
      </w:r>
    </w:p>
  </w:footnote>
  <w:footnote w:type="continuationSeparator" w:id="0">
    <w:p w14:paraId="6C5CC9A0" w14:textId="77777777" w:rsidR="00750D9F" w:rsidRDefault="00750D9F" w:rsidP="00750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704B7"/>
    <w:multiLevelType w:val="hybridMultilevel"/>
    <w:tmpl w:val="74B82B56"/>
    <w:lvl w:ilvl="0" w:tplc="EB7E09AE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4C7FED"/>
    <w:multiLevelType w:val="hybridMultilevel"/>
    <w:tmpl w:val="BE9CF8E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8985169"/>
    <w:multiLevelType w:val="multilevel"/>
    <w:tmpl w:val="C11CFF6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357C1D"/>
    <w:multiLevelType w:val="hybridMultilevel"/>
    <w:tmpl w:val="5FB404B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8FD676F"/>
    <w:multiLevelType w:val="multilevel"/>
    <w:tmpl w:val="AE4080F6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5" w15:restartNumberingAfterBreak="0">
    <w:nsid w:val="1A334FAB"/>
    <w:multiLevelType w:val="hybridMultilevel"/>
    <w:tmpl w:val="33580524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73F6D"/>
    <w:multiLevelType w:val="hybridMultilevel"/>
    <w:tmpl w:val="AC584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E2663"/>
    <w:multiLevelType w:val="hybridMultilevel"/>
    <w:tmpl w:val="E1749EC8"/>
    <w:lvl w:ilvl="0" w:tplc="C6E011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455B6"/>
    <w:multiLevelType w:val="multilevel"/>
    <w:tmpl w:val="F95E50DE"/>
    <w:lvl w:ilvl="0">
      <w:start w:val="1"/>
      <w:numFmt w:val="lowerLetter"/>
      <w:lvlText w:val="%1)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9" w15:restartNumberingAfterBreak="0">
    <w:nsid w:val="397F0BAC"/>
    <w:multiLevelType w:val="hybridMultilevel"/>
    <w:tmpl w:val="E1B6C040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416862D1"/>
    <w:multiLevelType w:val="hybridMultilevel"/>
    <w:tmpl w:val="77B6EBE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43B23B10"/>
    <w:multiLevelType w:val="multilevel"/>
    <w:tmpl w:val="1BDC33A6"/>
    <w:lvl w:ilvl="0">
      <w:start w:val="1"/>
      <w:numFmt w:val="lowerLetter"/>
      <w:lvlText w:val="%1)"/>
      <w:lvlJc w:val="left"/>
      <w:pPr>
        <w:ind w:left="-513" w:hanging="360"/>
      </w:pPr>
    </w:lvl>
    <w:lvl w:ilvl="1">
      <w:start w:val="1"/>
      <w:numFmt w:val="lowerLetter"/>
      <w:lvlText w:val="%2."/>
      <w:lvlJc w:val="left"/>
      <w:pPr>
        <w:ind w:left="207" w:hanging="360"/>
      </w:pPr>
    </w:lvl>
    <w:lvl w:ilvl="2">
      <w:start w:val="1"/>
      <w:numFmt w:val="lowerRoman"/>
      <w:lvlText w:val="%3."/>
      <w:lvlJc w:val="right"/>
      <w:pPr>
        <w:ind w:left="927" w:hanging="180"/>
      </w:pPr>
    </w:lvl>
    <w:lvl w:ilvl="3">
      <w:start w:val="1"/>
      <w:numFmt w:val="decimal"/>
      <w:lvlText w:val="%4."/>
      <w:lvlJc w:val="left"/>
      <w:pPr>
        <w:ind w:left="1647" w:hanging="360"/>
      </w:pPr>
    </w:lvl>
    <w:lvl w:ilvl="4">
      <w:start w:val="1"/>
      <w:numFmt w:val="lowerLetter"/>
      <w:lvlText w:val="%5."/>
      <w:lvlJc w:val="left"/>
      <w:pPr>
        <w:ind w:left="2367" w:hanging="360"/>
      </w:pPr>
    </w:lvl>
    <w:lvl w:ilvl="5">
      <w:start w:val="1"/>
      <w:numFmt w:val="lowerRoman"/>
      <w:lvlText w:val="%6."/>
      <w:lvlJc w:val="right"/>
      <w:pPr>
        <w:ind w:left="3087" w:hanging="180"/>
      </w:pPr>
    </w:lvl>
    <w:lvl w:ilvl="6">
      <w:start w:val="1"/>
      <w:numFmt w:val="decimal"/>
      <w:lvlText w:val="%7."/>
      <w:lvlJc w:val="left"/>
      <w:pPr>
        <w:ind w:left="3807" w:hanging="360"/>
      </w:pPr>
    </w:lvl>
    <w:lvl w:ilvl="7">
      <w:start w:val="1"/>
      <w:numFmt w:val="lowerLetter"/>
      <w:lvlText w:val="%8."/>
      <w:lvlJc w:val="left"/>
      <w:pPr>
        <w:ind w:left="4527" w:hanging="360"/>
      </w:pPr>
    </w:lvl>
    <w:lvl w:ilvl="8">
      <w:start w:val="1"/>
      <w:numFmt w:val="lowerRoman"/>
      <w:lvlText w:val="%9."/>
      <w:lvlJc w:val="right"/>
      <w:pPr>
        <w:ind w:left="5247" w:hanging="180"/>
      </w:pPr>
    </w:lvl>
  </w:abstractNum>
  <w:abstractNum w:abstractNumId="12" w15:restartNumberingAfterBreak="0">
    <w:nsid w:val="47D57084"/>
    <w:multiLevelType w:val="hybridMultilevel"/>
    <w:tmpl w:val="798A43B6"/>
    <w:lvl w:ilvl="0" w:tplc="F126F248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49673760"/>
    <w:multiLevelType w:val="multilevel"/>
    <w:tmpl w:val="5740ADAA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14" w15:restartNumberingAfterBreak="0">
    <w:nsid w:val="49F04717"/>
    <w:multiLevelType w:val="hybridMultilevel"/>
    <w:tmpl w:val="138C53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B12C5B"/>
    <w:multiLevelType w:val="multilevel"/>
    <w:tmpl w:val="D9948094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BC462E1"/>
    <w:multiLevelType w:val="multilevel"/>
    <w:tmpl w:val="CE38F84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7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7" w15:restartNumberingAfterBreak="0">
    <w:nsid w:val="535E7431"/>
    <w:multiLevelType w:val="multilevel"/>
    <w:tmpl w:val="9EF6AFC0"/>
    <w:lvl w:ilvl="0">
      <w:start w:val="6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C31ED9"/>
    <w:multiLevelType w:val="hybridMultilevel"/>
    <w:tmpl w:val="64D83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C1019"/>
    <w:multiLevelType w:val="hybridMultilevel"/>
    <w:tmpl w:val="AC5846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27CDA"/>
    <w:multiLevelType w:val="multilevel"/>
    <w:tmpl w:val="1182FAC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6E3945"/>
    <w:multiLevelType w:val="hybridMultilevel"/>
    <w:tmpl w:val="7BEC7646"/>
    <w:lvl w:ilvl="0" w:tplc="CBE8FAB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F5E4D"/>
    <w:multiLevelType w:val="multilevel"/>
    <w:tmpl w:val="4D901FCA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7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7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23" w15:restartNumberingAfterBreak="0">
    <w:nsid w:val="6D9704F7"/>
    <w:multiLevelType w:val="hybridMultilevel"/>
    <w:tmpl w:val="B7D86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42F05"/>
    <w:multiLevelType w:val="multilevel"/>
    <w:tmpl w:val="39C6C92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072817"/>
    <w:multiLevelType w:val="hybridMultilevel"/>
    <w:tmpl w:val="775EEEB8"/>
    <w:lvl w:ilvl="0" w:tplc="D8B899E8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D5195"/>
    <w:multiLevelType w:val="hybridMultilevel"/>
    <w:tmpl w:val="0AF6E5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F91BB1"/>
    <w:multiLevelType w:val="multilevel"/>
    <w:tmpl w:val="23A6F59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)%3.%4."/>
      <w:lvlJc w:val="left"/>
      <w:pPr>
        <w:ind w:left="504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)%3.%4.%5.%6."/>
      <w:lvlJc w:val="left"/>
      <w:pPr>
        <w:ind w:left="82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)%3.%4.%5.%6.%7.%8."/>
      <w:lvlJc w:val="left"/>
      <w:pPr>
        <w:ind w:left="1152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  <w:b w:val="0"/>
        <w:color w:val="auto"/>
      </w:rPr>
    </w:lvl>
  </w:abstractNum>
  <w:abstractNum w:abstractNumId="28" w15:restartNumberingAfterBreak="0">
    <w:nsid w:val="748858DF"/>
    <w:multiLevelType w:val="hybridMultilevel"/>
    <w:tmpl w:val="A2D41954"/>
    <w:lvl w:ilvl="0" w:tplc="53E4A684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5261258"/>
    <w:multiLevelType w:val="hybridMultilevel"/>
    <w:tmpl w:val="8E06E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05CA6"/>
    <w:multiLevelType w:val="hybridMultilevel"/>
    <w:tmpl w:val="8E06E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E4360"/>
    <w:multiLevelType w:val="multilevel"/>
    <w:tmpl w:val="DDFC9C92"/>
    <w:lvl w:ilvl="0">
      <w:start w:val="1"/>
      <w:numFmt w:val="lowerLetter"/>
      <w:lvlText w:val="%1)"/>
      <w:lvlJc w:val="left"/>
      <w:pPr>
        <w:ind w:left="644" w:hanging="360"/>
      </w:pPr>
    </w:lvl>
    <w:lvl w:ilvl="1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D6730B5"/>
    <w:multiLevelType w:val="multilevel"/>
    <w:tmpl w:val="86FACBE4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7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3" w15:restartNumberingAfterBreak="0">
    <w:nsid w:val="7F077929"/>
    <w:multiLevelType w:val="hybridMultilevel"/>
    <w:tmpl w:val="B246DC4C"/>
    <w:lvl w:ilvl="0" w:tplc="91FACE08">
      <w:start w:val="1"/>
      <w:numFmt w:val="upperRoman"/>
      <w:lvlText w:val="%1."/>
      <w:lvlJc w:val="left"/>
      <w:pPr>
        <w:ind w:left="1004" w:hanging="720"/>
      </w:pPr>
      <w:rPr>
        <w:rFonts w:hint="default"/>
        <w:u w:val="singl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21"/>
  </w:num>
  <w:num w:numId="3">
    <w:abstractNumId w:val="23"/>
  </w:num>
  <w:num w:numId="4">
    <w:abstractNumId w:val="7"/>
  </w:num>
  <w:num w:numId="5">
    <w:abstractNumId w:val="1"/>
  </w:num>
  <w:num w:numId="6">
    <w:abstractNumId w:val="9"/>
  </w:num>
  <w:num w:numId="7">
    <w:abstractNumId w:val="15"/>
  </w:num>
  <w:num w:numId="8">
    <w:abstractNumId w:val="31"/>
  </w:num>
  <w:num w:numId="9">
    <w:abstractNumId w:val="3"/>
  </w:num>
  <w:num w:numId="10">
    <w:abstractNumId w:val="4"/>
  </w:num>
  <w:num w:numId="11">
    <w:abstractNumId w:val="27"/>
  </w:num>
  <w:num w:numId="12">
    <w:abstractNumId w:val="13"/>
  </w:num>
  <w:num w:numId="13">
    <w:abstractNumId w:val="11"/>
  </w:num>
  <w:num w:numId="14">
    <w:abstractNumId w:val="8"/>
  </w:num>
  <w:num w:numId="15">
    <w:abstractNumId w:val="14"/>
  </w:num>
  <w:num w:numId="16">
    <w:abstractNumId w:val="30"/>
  </w:num>
  <w:num w:numId="17">
    <w:abstractNumId w:val="6"/>
  </w:num>
  <w:num w:numId="18">
    <w:abstractNumId w:val="12"/>
  </w:num>
  <w:num w:numId="19">
    <w:abstractNumId w:val="0"/>
  </w:num>
  <w:num w:numId="20">
    <w:abstractNumId w:val="33"/>
  </w:num>
  <w:num w:numId="21">
    <w:abstractNumId w:val="19"/>
  </w:num>
  <w:num w:numId="22">
    <w:abstractNumId w:val="10"/>
  </w:num>
  <w:num w:numId="23">
    <w:abstractNumId w:val="18"/>
  </w:num>
  <w:num w:numId="24">
    <w:abstractNumId w:val="5"/>
  </w:num>
  <w:num w:numId="25">
    <w:abstractNumId w:val="10"/>
  </w:num>
  <w:num w:numId="26">
    <w:abstractNumId w:val="25"/>
  </w:num>
  <w:num w:numId="27">
    <w:abstractNumId w:val="26"/>
  </w:num>
  <w:num w:numId="28">
    <w:abstractNumId w:val="28"/>
  </w:num>
  <w:num w:numId="29">
    <w:abstractNumId w:val="16"/>
  </w:num>
  <w:num w:numId="30">
    <w:abstractNumId w:val="32"/>
  </w:num>
  <w:num w:numId="31">
    <w:abstractNumId w:val="22"/>
  </w:num>
  <w:num w:numId="32">
    <w:abstractNumId w:val="2"/>
  </w:num>
  <w:num w:numId="33">
    <w:abstractNumId w:val="24"/>
  </w:num>
  <w:num w:numId="34">
    <w:abstractNumId w:val="17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577"/>
    <w:rsid w:val="00064D00"/>
    <w:rsid w:val="00067C21"/>
    <w:rsid w:val="000A6C5F"/>
    <w:rsid w:val="000A7A72"/>
    <w:rsid w:val="000E0E7D"/>
    <w:rsid w:val="000E1D47"/>
    <w:rsid w:val="000E4464"/>
    <w:rsid w:val="0015452F"/>
    <w:rsid w:val="00184192"/>
    <w:rsid w:val="00193CB7"/>
    <w:rsid w:val="001E68B5"/>
    <w:rsid w:val="0021600F"/>
    <w:rsid w:val="00260B45"/>
    <w:rsid w:val="00315FF4"/>
    <w:rsid w:val="00396919"/>
    <w:rsid w:val="003A2A4A"/>
    <w:rsid w:val="0041715D"/>
    <w:rsid w:val="004A1C34"/>
    <w:rsid w:val="004A29F1"/>
    <w:rsid w:val="004E3A9B"/>
    <w:rsid w:val="004F1377"/>
    <w:rsid w:val="00536A75"/>
    <w:rsid w:val="00552515"/>
    <w:rsid w:val="00562C5B"/>
    <w:rsid w:val="005D283C"/>
    <w:rsid w:val="005F11AD"/>
    <w:rsid w:val="0065047C"/>
    <w:rsid w:val="00656793"/>
    <w:rsid w:val="00684B58"/>
    <w:rsid w:val="00730B1F"/>
    <w:rsid w:val="007479F1"/>
    <w:rsid w:val="00750D9F"/>
    <w:rsid w:val="007B7411"/>
    <w:rsid w:val="00944DD3"/>
    <w:rsid w:val="00965ACE"/>
    <w:rsid w:val="00976FAB"/>
    <w:rsid w:val="00984F6C"/>
    <w:rsid w:val="00A20C85"/>
    <w:rsid w:val="00B27DEF"/>
    <w:rsid w:val="00BA7A62"/>
    <w:rsid w:val="00BB5195"/>
    <w:rsid w:val="00BC74EE"/>
    <w:rsid w:val="00C02D3C"/>
    <w:rsid w:val="00CB379E"/>
    <w:rsid w:val="00D03628"/>
    <w:rsid w:val="00D30887"/>
    <w:rsid w:val="00D74ACA"/>
    <w:rsid w:val="00D829A4"/>
    <w:rsid w:val="00DA6D81"/>
    <w:rsid w:val="00E03577"/>
    <w:rsid w:val="00E82854"/>
    <w:rsid w:val="00EC4D6A"/>
    <w:rsid w:val="00F43023"/>
    <w:rsid w:val="00FD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5C75A3"/>
  <w15:chartTrackingRefBased/>
  <w15:docId w15:val="{BDE351EF-737C-4D97-A94C-F0128D27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35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qFormat/>
    <w:rsid w:val="00E03577"/>
    <w:pPr>
      <w:keepNext/>
      <w:suppressAutoHyphens/>
      <w:spacing w:before="240" w:after="120" w:line="300" w:lineRule="atLeast"/>
      <w:jc w:val="center"/>
      <w:outlineLvl w:val="1"/>
    </w:pPr>
    <w:rPr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03577"/>
    <w:rPr>
      <w:rFonts w:ascii="Times New Roman" w:eastAsia="Times New Roman" w:hAnsi="Times New Roman" w:cs="Times New Roman"/>
      <w:b/>
      <w:color w:val="000000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03577"/>
    <w:pPr>
      <w:ind w:left="-567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035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E03577"/>
    <w:pPr>
      <w:ind w:right="-426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35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3577"/>
    <w:pPr>
      <w:ind w:left="708"/>
    </w:pPr>
    <w:rPr>
      <w:lang w:val="x-none" w:eastAsia="x-none"/>
    </w:rPr>
  </w:style>
  <w:style w:type="paragraph" w:customStyle="1" w:styleId="Standard">
    <w:name w:val="Standard"/>
    <w:rsid w:val="00E03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E0357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41715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0D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D9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D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D9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562C5B"/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562C5B"/>
    <w:rPr>
      <w:rFonts w:ascii="Arial" w:eastAsia="Arial" w:hAnsi="Arial" w:cs="Arial"/>
      <w:sz w:val="18"/>
      <w:szCs w:val="18"/>
    </w:rPr>
  </w:style>
  <w:style w:type="paragraph" w:customStyle="1" w:styleId="Teksttreci20">
    <w:name w:val="Tekst treści (2)"/>
    <w:basedOn w:val="Normalny"/>
    <w:link w:val="Teksttreci2"/>
    <w:rsid w:val="00562C5B"/>
    <w:pPr>
      <w:widowControl w:val="0"/>
      <w:spacing w:before="350" w:after="120"/>
      <w:ind w:left="1600"/>
    </w:pPr>
    <w:rPr>
      <w:i/>
      <w:iCs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562C5B"/>
    <w:pPr>
      <w:widowControl w:val="0"/>
      <w:spacing w:after="200"/>
    </w:pPr>
    <w:rPr>
      <w:rFonts w:ascii="Arial" w:eastAsia="Arial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2767</Words>
  <Characters>16603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ZGM</Company>
  <LinksUpToDate>false</LinksUpToDate>
  <CharactersWithSpaces>19332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Kolaszyńska</dc:creator>
  <cp:keywords/>
  <dc:description/>
  <cp:lastModifiedBy>Joanna Kolaszyńska</cp:lastModifiedBy>
  <cp:revision>4</cp:revision>
  <dcterms:created xsi:type="dcterms:W3CDTF">2025-04-25T07:52:00Z</dcterms:created>
  <dcterms:modified xsi:type="dcterms:W3CDTF">2025-04-29T07:03:00Z</dcterms:modified>
</cp:coreProperties>
</file>